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CAB7D" w14:textId="77777777" w:rsidR="004C399F" w:rsidRPr="004C399F" w:rsidRDefault="004C399F" w:rsidP="004C399F">
      <w:pPr>
        <w:widowControl w:val="0"/>
        <w:shd w:val="clear" w:color="auto" w:fill="FFFFFF"/>
        <w:autoSpaceDE w:val="0"/>
        <w:autoSpaceDN w:val="0"/>
        <w:adjustRightInd w:val="0"/>
        <w:spacing w:before="494" w:after="0" w:line="276" w:lineRule="auto"/>
        <w:jc w:val="center"/>
        <w:rPr>
          <w:rFonts w:ascii="Calibri" w:eastAsia="Times New Roman" w:hAnsi="Calibri" w:cs="Times New Roman"/>
          <w:b/>
          <w:bCs/>
          <w:spacing w:val="-1"/>
          <w:sz w:val="24"/>
          <w:szCs w:val="24"/>
          <w:lang w:eastAsia="sk-SK"/>
        </w:rPr>
      </w:pPr>
      <w:r w:rsidRPr="004C399F">
        <w:rPr>
          <w:rFonts w:ascii="Calibri" w:eastAsia="Times New Roman" w:hAnsi="Calibri" w:cs="Times New Roman"/>
          <w:b/>
          <w:bCs/>
          <w:spacing w:val="-1"/>
          <w:sz w:val="24"/>
          <w:szCs w:val="24"/>
          <w:lang w:eastAsia="sk-SK"/>
        </w:rPr>
        <w:t>Rámcová dohoda na poskytovanie lesníckych služieb</w:t>
      </w:r>
    </w:p>
    <w:p w14:paraId="438BA7BC" w14:textId="77777777" w:rsidR="004C399F" w:rsidRPr="004C399F" w:rsidRDefault="004C399F" w:rsidP="004C399F">
      <w:pPr>
        <w:widowControl w:val="0"/>
        <w:autoSpaceDE w:val="0"/>
        <w:autoSpaceDN w:val="0"/>
        <w:spacing w:before="233" w:after="0" w:line="240" w:lineRule="auto"/>
        <w:ind w:left="390"/>
        <w:jc w:val="center"/>
        <w:rPr>
          <w:rFonts w:ascii="Calibri" w:eastAsia="Arial" w:hAnsi="Calibri" w:cs="Calibri"/>
        </w:rPr>
      </w:pPr>
      <w:r w:rsidRPr="004C399F">
        <w:rPr>
          <w:rFonts w:ascii="Calibri" w:eastAsia="Arial" w:hAnsi="Calibri" w:cs="Calibri"/>
        </w:rPr>
        <w:t>uzatvorená podľa zákona č. 343/2015 o verejnom obstarávaní a o zmene a doplnení niektorých zákonov (ďalej len „</w:t>
      </w:r>
      <w:proofErr w:type="spellStart"/>
      <w:r w:rsidRPr="004C399F">
        <w:rPr>
          <w:rFonts w:ascii="Calibri" w:eastAsia="Arial" w:hAnsi="Calibri" w:cs="Calibri"/>
        </w:rPr>
        <w:t>ZoVO</w:t>
      </w:r>
      <w:proofErr w:type="spellEnd"/>
      <w:r w:rsidRPr="004C399F">
        <w:rPr>
          <w:rFonts w:ascii="Calibri" w:eastAsia="Arial" w:hAnsi="Calibri" w:cs="Calibri"/>
        </w:rPr>
        <w:t>“) a</w:t>
      </w:r>
    </w:p>
    <w:p w14:paraId="5FAEC285" w14:textId="77777777" w:rsidR="004C399F" w:rsidRPr="004C399F" w:rsidRDefault="004C399F" w:rsidP="004C399F">
      <w:pPr>
        <w:widowControl w:val="0"/>
        <w:autoSpaceDE w:val="0"/>
        <w:autoSpaceDN w:val="0"/>
        <w:spacing w:after="0" w:line="240" w:lineRule="auto"/>
        <w:ind w:left="390"/>
        <w:jc w:val="center"/>
        <w:rPr>
          <w:rFonts w:ascii="Calibri" w:eastAsia="Arial" w:hAnsi="Calibri" w:cs="Calibri"/>
        </w:rPr>
      </w:pPr>
      <w:r w:rsidRPr="004C399F">
        <w:rPr>
          <w:rFonts w:ascii="Calibri" w:eastAsia="Arial" w:hAnsi="Calibri" w:cs="Calibri"/>
        </w:rPr>
        <w:t>v zmysle ustanovenia § 269 ods.2 zákona č. 513/1991 Zb. Obchodného zákonníka v znení neskorších predpisov</w:t>
      </w:r>
    </w:p>
    <w:p w14:paraId="4E693F62" w14:textId="77777777" w:rsidR="004C399F" w:rsidRPr="004C399F" w:rsidRDefault="004C399F" w:rsidP="004C399F">
      <w:pPr>
        <w:widowControl w:val="0"/>
        <w:shd w:val="clear" w:color="auto" w:fill="FFFFFF"/>
        <w:autoSpaceDE w:val="0"/>
        <w:autoSpaceDN w:val="0"/>
        <w:adjustRightInd w:val="0"/>
        <w:spacing w:before="115" w:after="0" w:line="276" w:lineRule="auto"/>
        <w:rPr>
          <w:rFonts w:ascii="Calibri" w:eastAsia="Times New Roman" w:hAnsi="Calibri" w:cs="Times New Roman"/>
          <w:b/>
          <w:bCs/>
          <w:lang w:eastAsia="sk-SK"/>
        </w:rPr>
      </w:pPr>
    </w:p>
    <w:tbl>
      <w:tblPr>
        <w:tblW w:w="14222" w:type="dxa"/>
        <w:tblCellMar>
          <w:left w:w="70" w:type="dxa"/>
          <w:right w:w="70" w:type="dxa"/>
        </w:tblCellMar>
        <w:tblLook w:val="0000" w:firstRow="0" w:lastRow="0" w:firstColumn="0" w:lastColumn="0" w:noHBand="0" w:noVBand="0"/>
      </w:tblPr>
      <w:tblGrid>
        <w:gridCol w:w="9072"/>
        <w:gridCol w:w="5150"/>
      </w:tblGrid>
      <w:tr w:rsidR="004C399F" w:rsidRPr="004C399F" w14:paraId="06DB2EE2" w14:textId="77777777" w:rsidTr="00675919">
        <w:trPr>
          <w:trHeight w:val="431"/>
        </w:trPr>
        <w:tc>
          <w:tcPr>
            <w:tcW w:w="9072" w:type="dxa"/>
            <w:shd w:val="clear" w:color="auto" w:fill="E6E6E6"/>
            <w:vAlign w:val="center"/>
          </w:tcPr>
          <w:p w14:paraId="36B16EFD" w14:textId="77777777" w:rsidR="004C399F" w:rsidRPr="004C399F" w:rsidRDefault="004C399F" w:rsidP="004C399F">
            <w:pPr>
              <w:widowControl w:val="0"/>
              <w:autoSpaceDE w:val="0"/>
              <w:autoSpaceDN w:val="0"/>
              <w:adjustRightInd w:val="0"/>
              <w:spacing w:after="0" w:line="276" w:lineRule="auto"/>
              <w:rPr>
                <w:rFonts w:ascii="Calibri" w:eastAsia="Times New Roman" w:hAnsi="Calibri" w:cs="Arial"/>
                <w:b/>
                <w:lang w:eastAsia="sk-SK"/>
              </w:rPr>
            </w:pPr>
            <w:r w:rsidRPr="004C399F">
              <w:rPr>
                <w:rFonts w:ascii="Calibri" w:eastAsia="Times New Roman" w:hAnsi="Calibri" w:cs="Arial"/>
                <w:b/>
                <w:lang w:eastAsia="sk-SK"/>
              </w:rPr>
              <w:fldChar w:fldCharType="begin">
                <w:ffData>
                  <w:name w:val="Text1"/>
                  <w:enabled/>
                  <w:calcOnExit w:val="0"/>
                  <w:textInput/>
                </w:ffData>
              </w:fldChar>
            </w:r>
            <w:r w:rsidRPr="004C399F">
              <w:rPr>
                <w:rFonts w:ascii="Calibri" w:eastAsia="Times New Roman" w:hAnsi="Calibri" w:cs="Arial"/>
                <w:b/>
                <w:lang w:eastAsia="sk-SK"/>
              </w:rPr>
              <w:instrText xml:space="preserve"> FORMTEXT </w:instrText>
            </w:r>
            <w:r w:rsidRPr="004C399F">
              <w:rPr>
                <w:rFonts w:ascii="Calibri" w:eastAsia="Times New Roman" w:hAnsi="Calibri" w:cs="Arial"/>
                <w:b/>
                <w:lang w:eastAsia="sk-SK"/>
              </w:rPr>
            </w:r>
            <w:r w:rsidRPr="004C399F">
              <w:rPr>
                <w:rFonts w:ascii="Calibri" w:eastAsia="Times New Roman" w:hAnsi="Calibri" w:cs="Arial"/>
                <w:b/>
                <w:lang w:eastAsia="sk-SK"/>
              </w:rPr>
              <w:fldChar w:fldCharType="separate"/>
            </w:r>
            <w:r w:rsidRPr="004C399F">
              <w:rPr>
                <w:rFonts w:ascii="Calibri" w:eastAsia="Times New Roman" w:hAnsi="Calibri" w:cs="Arial"/>
                <w:b/>
                <w:lang w:eastAsia="sk-SK"/>
              </w:rPr>
              <w:t>1.</w:t>
            </w:r>
            <w:r w:rsidRPr="004C399F">
              <w:rPr>
                <w:rFonts w:ascii="Calibri" w:eastAsia="Times New Roman" w:hAnsi="Calibri" w:cs="Arial"/>
                <w:b/>
                <w:lang w:eastAsia="sk-SK"/>
              </w:rPr>
              <w:fldChar w:fldCharType="end"/>
            </w:r>
            <w:r w:rsidRPr="004C399F">
              <w:rPr>
                <w:rFonts w:ascii="Calibri" w:eastAsia="Times New Roman" w:hAnsi="Calibri" w:cs="Arial"/>
                <w:b/>
                <w:lang w:eastAsia="sk-SK"/>
              </w:rPr>
              <w:t xml:space="preserve">   </w:t>
            </w:r>
            <w:r w:rsidRPr="004C399F">
              <w:rPr>
                <w:rFonts w:ascii="Calibri" w:eastAsia="Times New Roman" w:hAnsi="Calibri" w:cs="Arial"/>
                <w:b/>
                <w:lang w:eastAsia="sk-SK"/>
              </w:rPr>
              <w:fldChar w:fldCharType="begin">
                <w:ffData>
                  <w:name w:val="Text2"/>
                  <w:enabled/>
                  <w:calcOnExit w:val="0"/>
                  <w:textInput/>
                </w:ffData>
              </w:fldChar>
            </w:r>
            <w:r w:rsidRPr="004C399F">
              <w:rPr>
                <w:rFonts w:ascii="Calibri" w:eastAsia="Times New Roman" w:hAnsi="Calibri" w:cs="Arial"/>
                <w:b/>
                <w:lang w:eastAsia="sk-SK"/>
              </w:rPr>
              <w:instrText xml:space="preserve"> FORMTEXT </w:instrText>
            </w:r>
            <w:r w:rsidRPr="004C399F">
              <w:rPr>
                <w:rFonts w:ascii="Calibri" w:eastAsia="Times New Roman" w:hAnsi="Calibri" w:cs="Arial"/>
                <w:b/>
                <w:lang w:eastAsia="sk-SK"/>
              </w:rPr>
            </w:r>
            <w:r w:rsidRPr="004C399F">
              <w:rPr>
                <w:rFonts w:ascii="Calibri" w:eastAsia="Times New Roman" w:hAnsi="Calibri" w:cs="Arial"/>
                <w:b/>
                <w:lang w:eastAsia="sk-SK"/>
              </w:rPr>
              <w:fldChar w:fldCharType="separate"/>
            </w:r>
            <w:r w:rsidRPr="004C399F">
              <w:rPr>
                <w:rFonts w:ascii="Calibri" w:eastAsia="Times New Roman" w:hAnsi="Calibri" w:cs="Arial"/>
                <w:b/>
                <w:lang w:eastAsia="sk-SK"/>
              </w:rPr>
              <w:t>Objednávateľ</w:t>
            </w:r>
            <w:r w:rsidRPr="004C399F">
              <w:rPr>
                <w:rFonts w:ascii="Calibri" w:eastAsia="Times New Roman" w:hAnsi="Calibri" w:cs="Arial"/>
                <w:b/>
                <w:lang w:eastAsia="sk-SK"/>
              </w:rPr>
              <w:fldChar w:fldCharType="end"/>
            </w:r>
          </w:p>
        </w:tc>
        <w:tc>
          <w:tcPr>
            <w:tcW w:w="5150" w:type="dxa"/>
            <w:shd w:val="clear" w:color="auto" w:fill="E6E6E6"/>
            <w:vAlign w:val="center"/>
          </w:tcPr>
          <w:p w14:paraId="4FFBB853" w14:textId="77777777" w:rsidR="004C399F" w:rsidRPr="004C399F" w:rsidRDefault="004C399F" w:rsidP="004C399F">
            <w:pPr>
              <w:widowControl w:val="0"/>
              <w:autoSpaceDE w:val="0"/>
              <w:autoSpaceDN w:val="0"/>
              <w:adjustRightInd w:val="0"/>
              <w:spacing w:after="0" w:line="276" w:lineRule="auto"/>
              <w:rPr>
                <w:rFonts w:ascii="Calibri" w:eastAsia="Times New Roman" w:hAnsi="Calibri" w:cs="Arial"/>
                <w:b/>
                <w:lang w:eastAsia="sk-SK"/>
              </w:rPr>
            </w:pPr>
          </w:p>
        </w:tc>
      </w:tr>
      <w:tr w:rsidR="004C399F" w:rsidRPr="00675919" w14:paraId="4EA33870" w14:textId="77777777" w:rsidTr="00675919">
        <w:trPr>
          <w:trHeight w:val="284"/>
        </w:trPr>
        <w:tc>
          <w:tcPr>
            <w:tcW w:w="9072" w:type="dxa"/>
            <w:vAlign w:val="center"/>
          </w:tcPr>
          <w:p w14:paraId="21A248B4" w14:textId="2EDC7943" w:rsidR="004C399F" w:rsidRPr="00675919" w:rsidRDefault="004C399F" w:rsidP="00675919">
            <w:pPr>
              <w:widowControl w:val="0"/>
              <w:autoSpaceDE w:val="0"/>
              <w:autoSpaceDN w:val="0"/>
              <w:adjustRightInd w:val="0"/>
              <w:spacing w:after="0" w:line="276" w:lineRule="auto"/>
              <w:ind w:right="-48"/>
              <w:rPr>
                <w:rFonts w:eastAsia="Times New Roman" w:cstheme="minorHAnsi"/>
                <w:lang w:eastAsia="sk-SK"/>
              </w:rPr>
            </w:pPr>
            <w:r w:rsidRPr="00675919">
              <w:rPr>
                <w:rFonts w:eastAsia="Times New Roman" w:cstheme="minorHAnsi"/>
                <w:lang w:eastAsia="sk-SK"/>
              </w:rPr>
              <w:t>názov organizácie:</w:t>
            </w:r>
            <w:r w:rsidR="00675919" w:rsidRPr="00675919">
              <w:rPr>
                <w:rFonts w:cstheme="minorHAnsi"/>
                <w:b/>
              </w:rPr>
              <w:t xml:space="preserve">     Národné lesnícke centrum</w:t>
            </w:r>
          </w:p>
        </w:tc>
        <w:tc>
          <w:tcPr>
            <w:tcW w:w="5150" w:type="dxa"/>
            <w:vAlign w:val="center"/>
          </w:tcPr>
          <w:p w14:paraId="69CBE87F" w14:textId="77777777" w:rsidR="004C399F" w:rsidRPr="00675919" w:rsidRDefault="004C399F" w:rsidP="004C399F">
            <w:pPr>
              <w:widowControl w:val="0"/>
              <w:autoSpaceDE w:val="0"/>
              <w:autoSpaceDN w:val="0"/>
              <w:adjustRightInd w:val="0"/>
              <w:spacing w:after="0" w:line="276" w:lineRule="auto"/>
              <w:rPr>
                <w:rFonts w:eastAsia="Times New Roman" w:cstheme="minorHAnsi"/>
                <w:lang w:eastAsia="sk-SK"/>
              </w:rPr>
            </w:pPr>
          </w:p>
        </w:tc>
      </w:tr>
      <w:tr w:rsidR="004C399F" w:rsidRPr="00675919" w14:paraId="6089E90F" w14:textId="77777777" w:rsidTr="00675919">
        <w:trPr>
          <w:trHeight w:val="284"/>
        </w:trPr>
        <w:tc>
          <w:tcPr>
            <w:tcW w:w="14222" w:type="dxa"/>
            <w:gridSpan w:val="2"/>
            <w:vAlign w:val="center"/>
          </w:tcPr>
          <w:p w14:paraId="66B8F488" w14:textId="369FE2BE" w:rsidR="004C399F" w:rsidRPr="00675919" w:rsidRDefault="004C399F" w:rsidP="004C399F">
            <w:pPr>
              <w:widowControl w:val="0"/>
              <w:autoSpaceDE w:val="0"/>
              <w:autoSpaceDN w:val="0"/>
              <w:adjustRightInd w:val="0"/>
              <w:spacing w:after="0" w:line="276" w:lineRule="auto"/>
              <w:rPr>
                <w:rFonts w:eastAsia="Times New Roman" w:cstheme="minorHAnsi"/>
                <w:lang w:eastAsia="sk-SK"/>
              </w:rPr>
            </w:pPr>
            <w:r w:rsidRPr="00675919">
              <w:rPr>
                <w:rFonts w:eastAsia="Times New Roman" w:cstheme="minorHAnsi"/>
                <w:lang w:eastAsia="sk-SK"/>
              </w:rPr>
              <w:t xml:space="preserve">sídlo:             </w:t>
            </w:r>
            <w:r w:rsidR="00675919" w:rsidRPr="00675919">
              <w:rPr>
                <w:rFonts w:eastAsia="Times New Roman" w:cstheme="minorHAnsi"/>
                <w:lang w:eastAsia="sk-SK"/>
              </w:rPr>
              <w:t xml:space="preserve">                </w:t>
            </w:r>
            <w:r w:rsidR="00675919" w:rsidRPr="00675919">
              <w:rPr>
                <w:rFonts w:cstheme="minorHAnsi"/>
              </w:rPr>
              <w:t>T. G. Masaryka 2175/22, 960 01 Zvolen</w:t>
            </w:r>
            <w:r w:rsidRPr="00675919">
              <w:rPr>
                <w:rFonts w:eastAsia="Times New Roman" w:cstheme="minorHAnsi"/>
                <w:lang w:eastAsia="sk-SK"/>
              </w:rPr>
              <w:t xml:space="preserve">                                                                                        </w:t>
            </w:r>
          </w:p>
        </w:tc>
      </w:tr>
      <w:tr w:rsidR="004C399F" w:rsidRPr="00675919" w14:paraId="1441DA65" w14:textId="77777777" w:rsidTr="00675919">
        <w:trPr>
          <w:trHeight w:val="284"/>
        </w:trPr>
        <w:tc>
          <w:tcPr>
            <w:tcW w:w="9072" w:type="dxa"/>
            <w:vAlign w:val="center"/>
          </w:tcPr>
          <w:p w14:paraId="25BED49E" w14:textId="2B8510C8" w:rsidR="004C399F" w:rsidRPr="00675919" w:rsidRDefault="004C399F" w:rsidP="004C399F">
            <w:pPr>
              <w:widowControl w:val="0"/>
              <w:autoSpaceDE w:val="0"/>
              <w:autoSpaceDN w:val="0"/>
              <w:adjustRightInd w:val="0"/>
              <w:spacing w:after="0" w:line="276" w:lineRule="auto"/>
              <w:rPr>
                <w:rFonts w:eastAsia="Times New Roman" w:cstheme="minorHAnsi"/>
                <w:lang w:eastAsia="sk-SK"/>
              </w:rPr>
            </w:pPr>
            <w:r w:rsidRPr="00675919">
              <w:rPr>
                <w:rFonts w:eastAsia="Times New Roman" w:cstheme="minorHAnsi"/>
                <w:lang w:eastAsia="sk-SK"/>
              </w:rPr>
              <w:t>zastúpený:</w:t>
            </w:r>
            <w:r w:rsidR="00675919" w:rsidRPr="00675919">
              <w:rPr>
                <w:rFonts w:eastAsia="Times New Roman" w:cstheme="minorHAnsi"/>
                <w:lang w:eastAsia="sk-SK"/>
              </w:rPr>
              <w:t xml:space="preserve">                   </w:t>
            </w:r>
            <w:r w:rsidR="00675919" w:rsidRPr="00675919">
              <w:rPr>
                <w:rFonts w:cstheme="minorHAnsi"/>
              </w:rPr>
              <w:t xml:space="preserve">Bc. Ing. Ľuboš </w:t>
            </w:r>
            <w:proofErr w:type="spellStart"/>
            <w:r w:rsidR="00675919" w:rsidRPr="00675919">
              <w:rPr>
                <w:rFonts w:cstheme="minorHAnsi"/>
              </w:rPr>
              <w:t>Halvoň</w:t>
            </w:r>
            <w:proofErr w:type="spellEnd"/>
            <w:r w:rsidR="00675919" w:rsidRPr="00675919">
              <w:rPr>
                <w:rFonts w:cstheme="minorHAnsi"/>
              </w:rPr>
              <w:t>, PhD., generálny riaditeľ</w:t>
            </w:r>
          </w:p>
        </w:tc>
        <w:tc>
          <w:tcPr>
            <w:tcW w:w="5150" w:type="dxa"/>
            <w:vAlign w:val="center"/>
          </w:tcPr>
          <w:p w14:paraId="24EF8804" w14:textId="77777777" w:rsidR="004C399F" w:rsidRPr="00675919" w:rsidRDefault="004C399F" w:rsidP="004C399F">
            <w:pPr>
              <w:widowControl w:val="0"/>
              <w:autoSpaceDE w:val="0"/>
              <w:autoSpaceDN w:val="0"/>
              <w:adjustRightInd w:val="0"/>
              <w:spacing w:after="0" w:line="276" w:lineRule="auto"/>
              <w:rPr>
                <w:rFonts w:eastAsia="Times New Roman" w:cstheme="minorHAnsi"/>
                <w:lang w:eastAsia="sk-SK"/>
              </w:rPr>
            </w:pPr>
            <w:r w:rsidRPr="00675919">
              <w:rPr>
                <w:rFonts w:eastAsia="Times New Roman" w:cstheme="minorHAnsi"/>
                <w:lang w:eastAsia="sk-SK"/>
              </w:rPr>
              <w:t xml:space="preserve"> </w:t>
            </w:r>
          </w:p>
        </w:tc>
      </w:tr>
      <w:tr w:rsidR="004C399F" w:rsidRPr="00675919" w14:paraId="4A0659A2" w14:textId="77777777" w:rsidTr="00675919">
        <w:trPr>
          <w:trHeight w:val="284"/>
        </w:trPr>
        <w:tc>
          <w:tcPr>
            <w:tcW w:w="9072" w:type="dxa"/>
            <w:vAlign w:val="center"/>
          </w:tcPr>
          <w:p w14:paraId="3D641F78" w14:textId="2241F171" w:rsidR="004C399F" w:rsidRPr="00675919" w:rsidRDefault="004C399F" w:rsidP="004C399F">
            <w:pPr>
              <w:widowControl w:val="0"/>
              <w:autoSpaceDE w:val="0"/>
              <w:autoSpaceDN w:val="0"/>
              <w:adjustRightInd w:val="0"/>
              <w:spacing w:after="0" w:line="276" w:lineRule="auto"/>
              <w:rPr>
                <w:rFonts w:eastAsia="Times New Roman" w:cstheme="minorHAnsi"/>
                <w:lang w:eastAsia="sk-SK"/>
              </w:rPr>
            </w:pPr>
            <w:r w:rsidRPr="00675919">
              <w:rPr>
                <w:rFonts w:eastAsia="Times New Roman" w:cstheme="minorHAnsi"/>
                <w:lang w:eastAsia="sk-SK"/>
              </w:rPr>
              <w:t xml:space="preserve">IČO: </w:t>
            </w:r>
            <w:r w:rsidR="00675919">
              <w:rPr>
                <w:rFonts w:eastAsia="Times New Roman" w:cstheme="minorHAnsi"/>
                <w:lang w:eastAsia="sk-SK"/>
              </w:rPr>
              <w:t xml:space="preserve">                              </w:t>
            </w:r>
            <w:r w:rsidR="00675919" w:rsidRPr="00440F66">
              <w:rPr>
                <w:rFonts w:ascii="Times New Roman" w:hAnsi="Times New Roman" w:cs="Times New Roman"/>
              </w:rPr>
              <w:t>42001315</w:t>
            </w:r>
          </w:p>
        </w:tc>
        <w:tc>
          <w:tcPr>
            <w:tcW w:w="5150" w:type="dxa"/>
            <w:vAlign w:val="center"/>
          </w:tcPr>
          <w:p w14:paraId="45182313" w14:textId="77777777" w:rsidR="004C399F" w:rsidRPr="00675919" w:rsidRDefault="004C399F" w:rsidP="004C399F">
            <w:pPr>
              <w:widowControl w:val="0"/>
              <w:autoSpaceDE w:val="0"/>
              <w:autoSpaceDN w:val="0"/>
              <w:adjustRightInd w:val="0"/>
              <w:spacing w:after="0" w:line="276" w:lineRule="auto"/>
              <w:rPr>
                <w:rFonts w:eastAsia="Times New Roman" w:cstheme="minorHAnsi"/>
                <w:lang w:eastAsia="sk-SK"/>
              </w:rPr>
            </w:pPr>
          </w:p>
        </w:tc>
      </w:tr>
      <w:tr w:rsidR="004C399F" w:rsidRPr="00675919" w14:paraId="156C60DE" w14:textId="77777777" w:rsidTr="00675919">
        <w:trPr>
          <w:trHeight w:val="284"/>
        </w:trPr>
        <w:tc>
          <w:tcPr>
            <w:tcW w:w="9072" w:type="dxa"/>
            <w:vAlign w:val="center"/>
          </w:tcPr>
          <w:p w14:paraId="70A96B7F" w14:textId="2AE61798" w:rsidR="004C399F" w:rsidRPr="00675919" w:rsidRDefault="004C399F" w:rsidP="00675919">
            <w:pPr>
              <w:widowControl w:val="0"/>
              <w:autoSpaceDE w:val="0"/>
              <w:autoSpaceDN w:val="0"/>
              <w:adjustRightInd w:val="0"/>
              <w:spacing w:after="0" w:line="276" w:lineRule="auto"/>
              <w:rPr>
                <w:rFonts w:ascii="Times New Roman" w:hAnsi="Times New Roman" w:cs="Times New Roman"/>
              </w:rPr>
            </w:pPr>
            <w:r w:rsidRPr="00675919">
              <w:rPr>
                <w:rFonts w:ascii="Times New Roman" w:hAnsi="Times New Roman" w:cs="Times New Roman"/>
              </w:rPr>
              <w:t xml:space="preserve">DIČ: </w:t>
            </w:r>
            <w:r w:rsidR="00675919" w:rsidRPr="00675919">
              <w:rPr>
                <w:rFonts w:ascii="Times New Roman" w:hAnsi="Times New Roman" w:cs="Times New Roman"/>
              </w:rPr>
              <w:t xml:space="preserve">                          2022091027</w:t>
            </w:r>
          </w:p>
        </w:tc>
        <w:tc>
          <w:tcPr>
            <w:tcW w:w="5150" w:type="dxa"/>
            <w:vAlign w:val="center"/>
          </w:tcPr>
          <w:p w14:paraId="2E8DEA90" w14:textId="77777777" w:rsidR="004C399F" w:rsidRPr="00675919" w:rsidRDefault="004C399F" w:rsidP="004C399F">
            <w:pPr>
              <w:widowControl w:val="0"/>
              <w:autoSpaceDE w:val="0"/>
              <w:autoSpaceDN w:val="0"/>
              <w:adjustRightInd w:val="0"/>
              <w:spacing w:after="0" w:line="276" w:lineRule="auto"/>
              <w:rPr>
                <w:rFonts w:eastAsia="Times New Roman" w:cstheme="minorHAnsi"/>
                <w:lang w:eastAsia="sk-SK"/>
              </w:rPr>
            </w:pPr>
          </w:p>
        </w:tc>
      </w:tr>
      <w:tr w:rsidR="004C399F" w:rsidRPr="00675919" w14:paraId="1C3EFB13" w14:textId="77777777" w:rsidTr="00675919">
        <w:trPr>
          <w:trHeight w:val="284"/>
        </w:trPr>
        <w:tc>
          <w:tcPr>
            <w:tcW w:w="9072" w:type="dxa"/>
            <w:vAlign w:val="center"/>
          </w:tcPr>
          <w:p w14:paraId="79CCF438" w14:textId="5019EA9A" w:rsidR="004C399F" w:rsidRPr="00675919" w:rsidRDefault="004C399F" w:rsidP="004C399F">
            <w:pPr>
              <w:widowControl w:val="0"/>
              <w:autoSpaceDE w:val="0"/>
              <w:autoSpaceDN w:val="0"/>
              <w:adjustRightInd w:val="0"/>
              <w:spacing w:after="0" w:line="276" w:lineRule="auto"/>
              <w:rPr>
                <w:rFonts w:ascii="Times New Roman" w:hAnsi="Times New Roman" w:cs="Times New Roman"/>
              </w:rPr>
            </w:pPr>
            <w:r w:rsidRPr="00675919">
              <w:rPr>
                <w:rFonts w:ascii="Times New Roman" w:hAnsi="Times New Roman" w:cs="Times New Roman"/>
              </w:rPr>
              <w:t xml:space="preserve">Bankové spojenie: </w:t>
            </w:r>
            <w:r w:rsidR="00675919">
              <w:rPr>
                <w:rFonts w:ascii="Times New Roman" w:hAnsi="Times New Roman" w:cs="Times New Roman"/>
              </w:rPr>
              <w:t xml:space="preserve">    </w:t>
            </w:r>
            <w:r w:rsidR="00675919" w:rsidRPr="00675919">
              <w:rPr>
                <w:rFonts w:cs="Tahoma"/>
                <w:color w:val="000000"/>
              </w:rPr>
              <w:t>SK2022091027</w:t>
            </w:r>
          </w:p>
        </w:tc>
        <w:tc>
          <w:tcPr>
            <w:tcW w:w="5150" w:type="dxa"/>
            <w:vAlign w:val="center"/>
          </w:tcPr>
          <w:p w14:paraId="46C204CD" w14:textId="77777777" w:rsidR="004C399F" w:rsidRPr="00675919" w:rsidRDefault="004C399F" w:rsidP="004C399F">
            <w:pPr>
              <w:widowControl w:val="0"/>
              <w:autoSpaceDE w:val="0"/>
              <w:autoSpaceDN w:val="0"/>
              <w:adjustRightInd w:val="0"/>
              <w:spacing w:after="0" w:line="276" w:lineRule="auto"/>
              <w:rPr>
                <w:rFonts w:eastAsia="Times New Roman" w:cstheme="minorHAnsi"/>
                <w:lang w:eastAsia="sk-SK"/>
              </w:rPr>
            </w:pPr>
          </w:p>
        </w:tc>
      </w:tr>
      <w:tr w:rsidR="004C399F" w:rsidRPr="00675919" w14:paraId="258FDCC0" w14:textId="77777777" w:rsidTr="00675919">
        <w:trPr>
          <w:trHeight w:val="284"/>
        </w:trPr>
        <w:tc>
          <w:tcPr>
            <w:tcW w:w="9072" w:type="dxa"/>
            <w:vAlign w:val="center"/>
          </w:tcPr>
          <w:p w14:paraId="3732D022" w14:textId="33DBC60D" w:rsidR="004C399F" w:rsidRPr="00675919" w:rsidRDefault="004C399F" w:rsidP="004C399F">
            <w:pPr>
              <w:widowControl w:val="0"/>
              <w:autoSpaceDE w:val="0"/>
              <w:autoSpaceDN w:val="0"/>
              <w:adjustRightInd w:val="0"/>
              <w:spacing w:after="0" w:line="276" w:lineRule="auto"/>
              <w:rPr>
                <w:rFonts w:eastAsia="Times New Roman" w:cstheme="minorHAnsi"/>
                <w:lang w:eastAsia="sk-SK"/>
              </w:rPr>
            </w:pPr>
            <w:r w:rsidRPr="00675919">
              <w:rPr>
                <w:rFonts w:eastAsia="Times New Roman" w:cstheme="minorHAnsi"/>
                <w:lang w:eastAsia="sk-SK"/>
              </w:rPr>
              <w:t>IBAN:</w:t>
            </w:r>
            <w:r w:rsidR="00675919">
              <w:rPr>
                <w:rFonts w:eastAsia="Times New Roman" w:cstheme="minorHAnsi"/>
                <w:lang w:eastAsia="sk-SK"/>
              </w:rPr>
              <w:t xml:space="preserve">                            </w:t>
            </w:r>
            <w:r w:rsidR="00675919" w:rsidRPr="00675919">
              <w:rPr>
                <w:rFonts w:cs="Tahoma"/>
                <w:color w:val="000000"/>
              </w:rPr>
              <w:t>SK20 8180 0000 0070 0024 1498</w:t>
            </w:r>
          </w:p>
        </w:tc>
        <w:tc>
          <w:tcPr>
            <w:tcW w:w="5150" w:type="dxa"/>
          </w:tcPr>
          <w:p w14:paraId="33678617" w14:textId="77777777" w:rsidR="004C399F" w:rsidRPr="00675919" w:rsidRDefault="004C399F" w:rsidP="004C399F">
            <w:pPr>
              <w:widowControl w:val="0"/>
              <w:autoSpaceDE w:val="0"/>
              <w:autoSpaceDN w:val="0"/>
              <w:adjustRightInd w:val="0"/>
              <w:spacing w:after="0" w:line="276" w:lineRule="auto"/>
              <w:rPr>
                <w:rFonts w:eastAsia="Times New Roman" w:cstheme="minorHAnsi"/>
                <w:lang w:eastAsia="sk-SK"/>
              </w:rPr>
            </w:pPr>
          </w:p>
        </w:tc>
      </w:tr>
      <w:tr w:rsidR="004C399F" w:rsidRPr="00675919" w14:paraId="0C830EE5" w14:textId="77777777" w:rsidTr="00675919">
        <w:trPr>
          <w:trHeight w:val="284"/>
        </w:trPr>
        <w:tc>
          <w:tcPr>
            <w:tcW w:w="9072" w:type="dxa"/>
            <w:vAlign w:val="center"/>
          </w:tcPr>
          <w:p w14:paraId="1B1474AA" w14:textId="59D3F0D5" w:rsidR="004C399F" w:rsidRPr="00675919" w:rsidRDefault="004C399F" w:rsidP="004C399F">
            <w:pPr>
              <w:widowControl w:val="0"/>
              <w:autoSpaceDE w:val="0"/>
              <w:autoSpaceDN w:val="0"/>
              <w:adjustRightInd w:val="0"/>
              <w:spacing w:after="0" w:line="276" w:lineRule="auto"/>
              <w:rPr>
                <w:rFonts w:eastAsia="Times New Roman" w:cstheme="minorHAnsi"/>
                <w:lang w:eastAsia="sk-SK"/>
              </w:rPr>
            </w:pPr>
          </w:p>
        </w:tc>
        <w:tc>
          <w:tcPr>
            <w:tcW w:w="5150" w:type="dxa"/>
          </w:tcPr>
          <w:p w14:paraId="7ACC5919" w14:textId="77777777" w:rsidR="004C399F" w:rsidRPr="00675919" w:rsidRDefault="004C399F" w:rsidP="004C399F">
            <w:pPr>
              <w:widowControl w:val="0"/>
              <w:autoSpaceDE w:val="0"/>
              <w:autoSpaceDN w:val="0"/>
              <w:adjustRightInd w:val="0"/>
              <w:spacing w:after="0" w:line="276" w:lineRule="auto"/>
              <w:rPr>
                <w:rFonts w:eastAsia="Times New Roman" w:cstheme="minorHAnsi"/>
                <w:lang w:eastAsia="sk-SK"/>
              </w:rPr>
            </w:pPr>
          </w:p>
        </w:tc>
      </w:tr>
      <w:tr w:rsidR="004C399F" w:rsidRPr="00675919" w14:paraId="21908452" w14:textId="77777777" w:rsidTr="00675919">
        <w:trPr>
          <w:trHeight w:val="284"/>
        </w:trPr>
        <w:tc>
          <w:tcPr>
            <w:tcW w:w="9072" w:type="dxa"/>
            <w:vAlign w:val="center"/>
          </w:tcPr>
          <w:p w14:paraId="1ADF0F95" w14:textId="32CAFD89" w:rsidR="004C399F" w:rsidRPr="00675919" w:rsidRDefault="004C399F" w:rsidP="004C399F">
            <w:pPr>
              <w:widowControl w:val="0"/>
              <w:autoSpaceDE w:val="0"/>
              <w:autoSpaceDN w:val="0"/>
              <w:adjustRightInd w:val="0"/>
              <w:spacing w:after="0" w:line="276" w:lineRule="auto"/>
              <w:rPr>
                <w:rFonts w:eastAsia="Times New Roman" w:cstheme="minorHAnsi"/>
                <w:lang w:eastAsia="sk-SK"/>
              </w:rPr>
            </w:pPr>
          </w:p>
        </w:tc>
        <w:tc>
          <w:tcPr>
            <w:tcW w:w="5150" w:type="dxa"/>
          </w:tcPr>
          <w:p w14:paraId="7A6576EE" w14:textId="77777777" w:rsidR="004C399F" w:rsidRPr="00675919" w:rsidDel="00104EDF" w:rsidRDefault="004C399F" w:rsidP="004C399F">
            <w:pPr>
              <w:widowControl w:val="0"/>
              <w:autoSpaceDE w:val="0"/>
              <w:autoSpaceDN w:val="0"/>
              <w:adjustRightInd w:val="0"/>
              <w:spacing w:after="0" w:line="276" w:lineRule="auto"/>
              <w:rPr>
                <w:rFonts w:eastAsia="Times New Roman" w:cstheme="minorHAnsi"/>
                <w:lang w:eastAsia="sk-SK"/>
              </w:rPr>
            </w:pPr>
          </w:p>
        </w:tc>
      </w:tr>
    </w:tbl>
    <w:p w14:paraId="4030FB01" w14:textId="77777777" w:rsidR="004C399F" w:rsidRPr="00675919" w:rsidRDefault="004C399F" w:rsidP="004C399F">
      <w:pPr>
        <w:widowControl w:val="0"/>
        <w:autoSpaceDE w:val="0"/>
        <w:autoSpaceDN w:val="0"/>
        <w:adjustRightInd w:val="0"/>
        <w:spacing w:after="0" w:line="276" w:lineRule="auto"/>
        <w:rPr>
          <w:rFonts w:eastAsia="Times New Roman" w:cstheme="minorHAnsi"/>
          <w:lang w:eastAsia="sk-SK"/>
        </w:rPr>
      </w:pPr>
    </w:p>
    <w:p w14:paraId="321A3E90" w14:textId="77777777" w:rsidR="004C399F" w:rsidRPr="00675919" w:rsidRDefault="004C399F" w:rsidP="004C399F">
      <w:pPr>
        <w:widowControl w:val="0"/>
        <w:autoSpaceDE w:val="0"/>
        <w:autoSpaceDN w:val="0"/>
        <w:adjustRightInd w:val="0"/>
        <w:spacing w:after="0" w:line="276" w:lineRule="auto"/>
        <w:rPr>
          <w:rFonts w:eastAsia="Times New Roman" w:cstheme="minorHAnsi"/>
          <w:lang w:eastAsia="sk-SK"/>
        </w:rPr>
      </w:pPr>
      <w:r w:rsidRPr="00675919">
        <w:rPr>
          <w:rFonts w:eastAsia="Times New Roman" w:cstheme="minorHAnsi"/>
          <w:lang w:eastAsia="sk-SK"/>
        </w:rPr>
        <w:t>(ďalej len „</w:t>
      </w:r>
      <w:bookmarkStart w:id="0" w:name="Text6"/>
      <w:r w:rsidRPr="00675919">
        <w:rPr>
          <w:rFonts w:eastAsia="Times New Roman" w:cstheme="minorHAnsi"/>
          <w:b/>
          <w:lang w:eastAsia="sk-SK"/>
        </w:rPr>
        <w:fldChar w:fldCharType="begin">
          <w:ffData>
            <w:name w:val="Text6"/>
            <w:enabled/>
            <w:calcOnExit w:val="0"/>
            <w:textInput/>
          </w:ffData>
        </w:fldChar>
      </w:r>
      <w:r w:rsidRPr="00675919">
        <w:rPr>
          <w:rFonts w:eastAsia="Times New Roman" w:cstheme="minorHAnsi"/>
          <w:b/>
          <w:lang w:eastAsia="sk-SK"/>
        </w:rPr>
        <w:instrText xml:space="preserve"> FORMTEXT </w:instrText>
      </w:r>
      <w:r w:rsidRPr="00675919">
        <w:rPr>
          <w:rFonts w:eastAsia="Times New Roman" w:cstheme="minorHAnsi"/>
          <w:b/>
          <w:lang w:eastAsia="sk-SK"/>
        </w:rPr>
      </w:r>
      <w:r w:rsidRPr="00675919">
        <w:rPr>
          <w:rFonts w:eastAsia="Times New Roman" w:cstheme="minorHAnsi"/>
          <w:b/>
          <w:lang w:eastAsia="sk-SK"/>
        </w:rPr>
        <w:fldChar w:fldCharType="separate"/>
      </w:r>
      <w:r w:rsidRPr="00675919">
        <w:rPr>
          <w:rFonts w:eastAsia="Times New Roman" w:cstheme="minorHAnsi"/>
          <w:b/>
          <w:lang w:eastAsia="sk-SK"/>
        </w:rPr>
        <w:t>Objednávateľ</w:t>
      </w:r>
      <w:r w:rsidRPr="00675919">
        <w:rPr>
          <w:rFonts w:eastAsia="Times New Roman" w:cstheme="minorHAnsi"/>
          <w:b/>
          <w:lang w:eastAsia="sk-SK"/>
        </w:rPr>
        <w:fldChar w:fldCharType="end"/>
      </w:r>
      <w:bookmarkEnd w:id="0"/>
      <w:r w:rsidRPr="00675919">
        <w:rPr>
          <w:rFonts w:eastAsia="Times New Roman" w:cstheme="minorHAnsi"/>
          <w:lang w:eastAsia="sk-SK"/>
        </w:rPr>
        <w:t>“)</w:t>
      </w:r>
    </w:p>
    <w:p w14:paraId="33DEF50D" w14:textId="77777777" w:rsidR="004C399F" w:rsidRPr="004C399F" w:rsidRDefault="004C399F" w:rsidP="004C399F">
      <w:pPr>
        <w:widowControl w:val="0"/>
        <w:shd w:val="clear" w:color="auto" w:fill="FFFFFF"/>
        <w:autoSpaceDE w:val="0"/>
        <w:autoSpaceDN w:val="0"/>
        <w:adjustRightInd w:val="0"/>
        <w:spacing w:before="115" w:after="0" w:line="276" w:lineRule="auto"/>
        <w:rPr>
          <w:rFonts w:ascii="Calibri" w:eastAsia="Times New Roman" w:hAnsi="Calibri" w:cs="Times New Roman"/>
          <w:b/>
          <w:bCs/>
          <w:lang w:eastAsia="sk-SK"/>
        </w:rPr>
      </w:pPr>
    </w:p>
    <w:tbl>
      <w:tblPr>
        <w:tblW w:w="0" w:type="auto"/>
        <w:tblCellMar>
          <w:left w:w="70" w:type="dxa"/>
          <w:right w:w="70" w:type="dxa"/>
        </w:tblCellMar>
        <w:tblLook w:val="0000" w:firstRow="0" w:lastRow="0" w:firstColumn="0" w:lastColumn="0" w:noHBand="0" w:noVBand="0"/>
      </w:tblPr>
      <w:tblGrid>
        <w:gridCol w:w="3047"/>
        <w:gridCol w:w="803"/>
        <w:gridCol w:w="3697"/>
        <w:gridCol w:w="142"/>
      </w:tblGrid>
      <w:tr w:rsidR="004C399F" w:rsidRPr="004C399F" w14:paraId="3FFF3ACC" w14:textId="77777777" w:rsidTr="0010194F">
        <w:trPr>
          <w:trHeight w:val="430"/>
        </w:trPr>
        <w:tc>
          <w:tcPr>
            <w:tcW w:w="3850" w:type="dxa"/>
            <w:gridSpan w:val="2"/>
            <w:shd w:val="clear" w:color="auto" w:fill="E6E6E6"/>
            <w:vAlign w:val="center"/>
          </w:tcPr>
          <w:p w14:paraId="0B6BCC4B" w14:textId="77777777" w:rsidR="004C399F" w:rsidRPr="004C399F" w:rsidRDefault="004C399F" w:rsidP="004C399F">
            <w:pPr>
              <w:widowControl w:val="0"/>
              <w:autoSpaceDE w:val="0"/>
              <w:autoSpaceDN w:val="0"/>
              <w:adjustRightInd w:val="0"/>
              <w:spacing w:after="0" w:line="276" w:lineRule="auto"/>
              <w:rPr>
                <w:rFonts w:ascii="Calibri" w:eastAsia="Times New Roman" w:hAnsi="Calibri" w:cs="Arial"/>
                <w:b/>
                <w:lang w:eastAsia="sk-SK"/>
              </w:rPr>
            </w:pPr>
            <w:r w:rsidRPr="004C399F">
              <w:rPr>
                <w:rFonts w:ascii="Calibri" w:eastAsia="Times New Roman" w:hAnsi="Calibri" w:cs="Arial"/>
                <w:b/>
                <w:lang w:eastAsia="sk-SK"/>
              </w:rPr>
              <w:fldChar w:fldCharType="begin">
                <w:ffData>
                  <w:name w:val="Text1"/>
                  <w:enabled/>
                  <w:calcOnExit w:val="0"/>
                  <w:textInput/>
                </w:ffData>
              </w:fldChar>
            </w:r>
            <w:r w:rsidRPr="004C399F">
              <w:rPr>
                <w:rFonts w:ascii="Calibri" w:eastAsia="Times New Roman" w:hAnsi="Calibri" w:cs="Arial"/>
                <w:b/>
                <w:lang w:eastAsia="sk-SK"/>
              </w:rPr>
              <w:instrText xml:space="preserve"> FORMTEXT </w:instrText>
            </w:r>
            <w:r w:rsidRPr="004C399F">
              <w:rPr>
                <w:rFonts w:ascii="Calibri" w:eastAsia="Times New Roman" w:hAnsi="Calibri" w:cs="Arial"/>
                <w:b/>
                <w:lang w:eastAsia="sk-SK"/>
              </w:rPr>
            </w:r>
            <w:r w:rsidRPr="004C399F">
              <w:rPr>
                <w:rFonts w:ascii="Calibri" w:eastAsia="Times New Roman" w:hAnsi="Calibri" w:cs="Arial"/>
                <w:b/>
                <w:lang w:eastAsia="sk-SK"/>
              </w:rPr>
              <w:fldChar w:fldCharType="separate"/>
            </w:r>
            <w:r w:rsidRPr="004C399F">
              <w:rPr>
                <w:rFonts w:ascii="Calibri" w:eastAsia="Times New Roman" w:hAnsi="Calibri" w:cs="Arial"/>
                <w:b/>
                <w:lang w:eastAsia="sk-SK"/>
              </w:rPr>
              <w:t>2.</w:t>
            </w:r>
            <w:r w:rsidRPr="004C399F">
              <w:rPr>
                <w:rFonts w:ascii="Calibri" w:eastAsia="Times New Roman" w:hAnsi="Calibri" w:cs="Arial"/>
                <w:b/>
                <w:lang w:eastAsia="sk-SK"/>
              </w:rPr>
              <w:fldChar w:fldCharType="end"/>
            </w:r>
            <w:r w:rsidRPr="004C399F">
              <w:rPr>
                <w:rFonts w:ascii="Calibri" w:eastAsia="Times New Roman" w:hAnsi="Calibri" w:cs="Arial"/>
                <w:b/>
                <w:lang w:eastAsia="sk-SK"/>
              </w:rPr>
              <w:t xml:space="preserve">   Poskytovatelia</w:t>
            </w:r>
          </w:p>
        </w:tc>
        <w:tc>
          <w:tcPr>
            <w:tcW w:w="3839" w:type="dxa"/>
            <w:gridSpan w:val="2"/>
            <w:shd w:val="clear" w:color="auto" w:fill="E6E6E6"/>
            <w:vAlign w:val="center"/>
          </w:tcPr>
          <w:p w14:paraId="4189012F" w14:textId="77777777" w:rsidR="004C399F" w:rsidRPr="004C399F" w:rsidRDefault="004C399F" w:rsidP="004C399F">
            <w:pPr>
              <w:widowControl w:val="0"/>
              <w:autoSpaceDE w:val="0"/>
              <w:autoSpaceDN w:val="0"/>
              <w:adjustRightInd w:val="0"/>
              <w:spacing w:after="0" w:line="276" w:lineRule="auto"/>
              <w:rPr>
                <w:rFonts w:ascii="Calibri" w:eastAsia="Times New Roman" w:hAnsi="Calibri" w:cs="Arial"/>
                <w:b/>
                <w:lang w:eastAsia="sk-SK"/>
              </w:rPr>
            </w:pPr>
          </w:p>
        </w:tc>
      </w:tr>
      <w:tr w:rsidR="004C399F" w:rsidRPr="004C399F" w14:paraId="3FCE58AF" w14:textId="77777777" w:rsidTr="0010194F">
        <w:trPr>
          <w:trHeight w:val="284"/>
        </w:trPr>
        <w:tc>
          <w:tcPr>
            <w:tcW w:w="3850" w:type="dxa"/>
            <w:gridSpan w:val="2"/>
            <w:vAlign w:val="center"/>
          </w:tcPr>
          <w:p w14:paraId="3D7F6BF7" w14:textId="77777777" w:rsidR="004C399F" w:rsidRPr="004C399F" w:rsidRDefault="004C399F" w:rsidP="004C399F">
            <w:pPr>
              <w:widowControl w:val="0"/>
              <w:autoSpaceDE w:val="0"/>
              <w:autoSpaceDN w:val="0"/>
              <w:adjustRightInd w:val="0"/>
              <w:spacing w:after="0" w:line="276" w:lineRule="auto"/>
              <w:rPr>
                <w:rFonts w:ascii="Calibri" w:eastAsia="Times New Roman" w:hAnsi="Calibri" w:cs="Arial"/>
                <w:b/>
                <w:lang w:eastAsia="sk-SK"/>
              </w:rPr>
            </w:pPr>
            <w:r w:rsidRPr="004C399F">
              <w:rPr>
                <w:rFonts w:ascii="Calibri" w:eastAsia="Times New Roman" w:hAnsi="Calibri" w:cs="Arial"/>
                <w:b/>
                <w:lang w:eastAsia="sk-SK"/>
              </w:rPr>
              <w:t>Poskytovateľ 1:</w:t>
            </w:r>
          </w:p>
          <w:p w14:paraId="5C5DC3FC" w14:textId="77777777" w:rsidR="004C399F" w:rsidRPr="004C399F" w:rsidRDefault="004C399F" w:rsidP="004C399F">
            <w:pPr>
              <w:widowControl w:val="0"/>
              <w:autoSpaceDE w:val="0"/>
              <w:autoSpaceDN w:val="0"/>
              <w:adjustRightInd w:val="0"/>
              <w:spacing w:after="0" w:line="276" w:lineRule="auto"/>
              <w:rPr>
                <w:rFonts w:ascii="Calibri" w:eastAsia="Times New Roman" w:hAnsi="Calibri" w:cs="Arial"/>
                <w:lang w:eastAsia="sk-SK"/>
              </w:rPr>
            </w:pPr>
            <w:r w:rsidRPr="004C399F">
              <w:rPr>
                <w:rFonts w:ascii="Calibri" w:eastAsia="Times New Roman" w:hAnsi="Calibri" w:cs="Arial"/>
                <w:lang w:eastAsia="sk-SK"/>
              </w:rPr>
              <w:t>obchodné meno:</w:t>
            </w:r>
          </w:p>
        </w:tc>
        <w:tc>
          <w:tcPr>
            <w:tcW w:w="3839" w:type="dxa"/>
            <w:gridSpan w:val="2"/>
            <w:vAlign w:val="center"/>
          </w:tcPr>
          <w:p w14:paraId="143491E9" w14:textId="77777777" w:rsidR="004C399F" w:rsidRPr="004C399F" w:rsidRDefault="004C399F" w:rsidP="004C399F">
            <w:pPr>
              <w:widowControl w:val="0"/>
              <w:autoSpaceDE w:val="0"/>
              <w:autoSpaceDN w:val="0"/>
              <w:adjustRightInd w:val="0"/>
              <w:spacing w:after="0" w:line="276" w:lineRule="auto"/>
              <w:rPr>
                <w:rFonts w:ascii="Calibri" w:eastAsia="Times New Roman" w:hAnsi="Calibri" w:cs="Times New Roman"/>
                <w:b/>
                <w:szCs w:val="20"/>
                <w:lang w:eastAsia="sk-SK"/>
              </w:rPr>
            </w:pPr>
          </w:p>
        </w:tc>
      </w:tr>
      <w:tr w:rsidR="004C399F" w:rsidRPr="004C399F" w14:paraId="73669FE7" w14:textId="77777777" w:rsidTr="0010194F">
        <w:trPr>
          <w:trHeight w:val="284"/>
        </w:trPr>
        <w:tc>
          <w:tcPr>
            <w:tcW w:w="3850" w:type="dxa"/>
            <w:gridSpan w:val="2"/>
            <w:vAlign w:val="center"/>
          </w:tcPr>
          <w:p w14:paraId="6A2CFE86" w14:textId="77777777" w:rsidR="004C399F" w:rsidRPr="004C399F" w:rsidRDefault="004C399F" w:rsidP="004C399F">
            <w:pPr>
              <w:widowControl w:val="0"/>
              <w:autoSpaceDE w:val="0"/>
              <w:autoSpaceDN w:val="0"/>
              <w:adjustRightInd w:val="0"/>
              <w:spacing w:after="0" w:line="276" w:lineRule="auto"/>
              <w:rPr>
                <w:rFonts w:ascii="Calibri" w:eastAsia="Times New Roman" w:hAnsi="Calibri" w:cs="Arial"/>
                <w:lang w:eastAsia="sk-SK"/>
              </w:rPr>
            </w:pPr>
            <w:r w:rsidRPr="004C399F">
              <w:rPr>
                <w:rFonts w:ascii="Calibri" w:eastAsia="Times New Roman" w:hAnsi="Calibri" w:cs="Arial"/>
                <w:lang w:eastAsia="sk-SK"/>
              </w:rPr>
              <w:t>sídlo:</w:t>
            </w:r>
          </w:p>
        </w:tc>
        <w:tc>
          <w:tcPr>
            <w:tcW w:w="3839" w:type="dxa"/>
            <w:gridSpan w:val="2"/>
            <w:vAlign w:val="center"/>
          </w:tcPr>
          <w:p w14:paraId="5B2D496C" w14:textId="77777777" w:rsidR="004C399F" w:rsidRPr="004C399F" w:rsidRDefault="004C399F" w:rsidP="004C399F">
            <w:pPr>
              <w:widowControl w:val="0"/>
              <w:autoSpaceDE w:val="0"/>
              <w:autoSpaceDN w:val="0"/>
              <w:adjustRightInd w:val="0"/>
              <w:spacing w:after="0" w:line="276" w:lineRule="auto"/>
              <w:rPr>
                <w:rFonts w:ascii="Calibri" w:eastAsia="Times New Roman" w:hAnsi="Calibri" w:cs="Arial"/>
                <w:lang w:eastAsia="sk-SK"/>
              </w:rPr>
            </w:pPr>
          </w:p>
        </w:tc>
      </w:tr>
      <w:tr w:rsidR="004C399F" w:rsidRPr="004C399F" w14:paraId="44C86A3B" w14:textId="77777777" w:rsidTr="0010194F">
        <w:trPr>
          <w:trHeight w:val="284"/>
        </w:trPr>
        <w:tc>
          <w:tcPr>
            <w:tcW w:w="3850" w:type="dxa"/>
            <w:gridSpan w:val="2"/>
          </w:tcPr>
          <w:p w14:paraId="431161CB" w14:textId="77777777" w:rsidR="004C399F" w:rsidRPr="004C399F" w:rsidRDefault="004C399F" w:rsidP="004C399F">
            <w:pPr>
              <w:widowControl w:val="0"/>
              <w:autoSpaceDE w:val="0"/>
              <w:autoSpaceDN w:val="0"/>
              <w:adjustRightInd w:val="0"/>
              <w:spacing w:after="0" w:line="276" w:lineRule="auto"/>
              <w:rPr>
                <w:rFonts w:ascii="Calibri" w:eastAsia="Times New Roman" w:hAnsi="Calibri" w:cs="Arial"/>
                <w:lang w:eastAsia="sk-SK"/>
              </w:rPr>
            </w:pPr>
            <w:r w:rsidRPr="004C399F">
              <w:rPr>
                <w:rFonts w:ascii="Calibri" w:eastAsia="Times New Roman" w:hAnsi="Calibri" w:cs="Arial"/>
                <w:lang w:eastAsia="sk-SK"/>
              </w:rPr>
              <w:t>zastúpený:</w:t>
            </w:r>
          </w:p>
        </w:tc>
        <w:tc>
          <w:tcPr>
            <w:tcW w:w="3839" w:type="dxa"/>
            <w:gridSpan w:val="2"/>
          </w:tcPr>
          <w:p w14:paraId="0CE192C6" w14:textId="77777777" w:rsidR="004C399F" w:rsidRPr="004C399F" w:rsidRDefault="004C399F" w:rsidP="004C399F">
            <w:pPr>
              <w:spacing w:after="0" w:line="276" w:lineRule="auto"/>
              <w:rPr>
                <w:rFonts w:ascii="Calibri" w:eastAsia="Times New Roman" w:hAnsi="Calibri" w:cs="Arial"/>
                <w:lang w:eastAsia="sk-SK"/>
              </w:rPr>
            </w:pPr>
          </w:p>
        </w:tc>
      </w:tr>
      <w:tr w:rsidR="004C399F" w:rsidRPr="004C399F" w14:paraId="256FFCDD" w14:textId="77777777" w:rsidTr="0010194F">
        <w:trPr>
          <w:trHeight w:val="284"/>
        </w:trPr>
        <w:tc>
          <w:tcPr>
            <w:tcW w:w="3850" w:type="dxa"/>
            <w:gridSpan w:val="2"/>
            <w:vAlign w:val="center"/>
          </w:tcPr>
          <w:p w14:paraId="57A02B08" w14:textId="77777777" w:rsidR="004C399F" w:rsidRPr="004C399F" w:rsidRDefault="004C399F" w:rsidP="004C399F">
            <w:pPr>
              <w:spacing w:after="0" w:line="276" w:lineRule="auto"/>
              <w:rPr>
                <w:rFonts w:ascii="Calibri" w:eastAsia="Times New Roman" w:hAnsi="Calibri" w:cs="Times New Roman"/>
                <w:lang w:eastAsia="sk-SK"/>
              </w:rPr>
            </w:pPr>
            <w:r w:rsidRPr="004C399F">
              <w:rPr>
                <w:rFonts w:ascii="Calibri" w:eastAsia="Times New Roman" w:hAnsi="Calibri" w:cs="Times New Roman"/>
                <w:lang w:eastAsia="sk-SK"/>
              </w:rPr>
              <w:t xml:space="preserve">IČO: </w:t>
            </w:r>
          </w:p>
        </w:tc>
        <w:tc>
          <w:tcPr>
            <w:tcW w:w="3839" w:type="dxa"/>
            <w:gridSpan w:val="2"/>
            <w:vAlign w:val="center"/>
          </w:tcPr>
          <w:p w14:paraId="369FA454" w14:textId="77777777" w:rsidR="004C399F" w:rsidRPr="004C399F" w:rsidRDefault="004C399F" w:rsidP="004C399F">
            <w:pPr>
              <w:spacing w:after="0" w:line="276" w:lineRule="auto"/>
              <w:rPr>
                <w:rFonts w:ascii="Calibri" w:eastAsia="Times New Roman" w:hAnsi="Calibri" w:cs="Times New Roman"/>
                <w:lang w:eastAsia="sk-SK"/>
              </w:rPr>
            </w:pPr>
          </w:p>
        </w:tc>
      </w:tr>
      <w:tr w:rsidR="004C399F" w:rsidRPr="004C399F" w14:paraId="25F6151A" w14:textId="77777777" w:rsidTr="0010194F">
        <w:trPr>
          <w:trHeight w:val="284"/>
        </w:trPr>
        <w:tc>
          <w:tcPr>
            <w:tcW w:w="3850" w:type="dxa"/>
            <w:gridSpan w:val="2"/>
          </w:tcPr>
          <w:p w14:paraId="544475A9" w14:textId="77777777" w:rsidR="004C399F" w:rsidRPr="004C399F" w:rsidRDefault="004C399F" w:rsidP="004C399F">
            <w:pPr>
              <w:spacing w:after="0" w:line="276" w:lineRule="auto"/>
              <w:rPr>
                <w:rFonts w:ascii="Calibri" w:eastAsia="Times New Roman" w:hAnsi="Calibri" w:cs="Times New Roman"/>
                <w:lang w:eastAsia="sk-SK"/>
              </w:rPr>
            </w:pPr>
            <w:r w:rsidRPr="004C399F">
              <w:rPr>
                <w:rFonts w:ascii="Calibri" w:eastAsia="Times New Roman" w:hAnsi="Calibri" w:cs="Times New Roman"/>
                <w:lang w:eastAsia="sk-SK"/>
              </w:rPr>
              <w:t xml:space="preserve">IČ DPH: </w:t>
            </w:r>
          </w:p>
        </w:tc>
        <w:tc>
          <w:tcPr>
            <w:tcW w:w="3839" w:type="dxa"/>
            <w:gridSpan w:val="2"/>
            <w:vAlign w:val="center"/>
          </w:tcPr>
          <w:p w14:paraId="6162CA41" w14:textId="77777777" w:rsidR="004C399F" w:rsidRPr="004C399F" w:rsidRDefault="004C399F" w:rsidP="004C399F">
            <w:pPr>
              <w:spacing w:after="0" w:line="276" w:lineRule="auto"/>
              <w:rPr>
                <w:rFonts w:ascii="Calibri" w:eastAsia="Times New Roman" w:hAnsi="Calibri" w:cs="Arial"/>
                <w:lang w:eastAsia="sk-SK"/>
              </w:rPr>
            </w:pPr>
          </w:p>
        </w:tc>
      </w:tr>
      <w:tr w:rsidR="004C399F" w:rsidRPr="004C399F" w14:paraId="0A7955D7" w14:textId="77777777" w:rsidTr="0010194F">
        <w:trPr>
          <w:trHeight w:val="284"/>
        </w:trPr>
        <w:tc>
          <w:tcPr>
            <w:tcW w:w="3850" w:type="dxa"/>
            <w:gridSpan w:val="2"/>
            <w:vAlign w:val="center"/>
          </w:tcPr>
          <w:p w14:paraId="6C945917" w14:textId="77777777" w:rsidR="004C399F" w:rsidRPr="004C399F" w:rsidRDefault="004C399F" w:rsidP="004C399F">
            <w:pPr>
              <w:spacing w:after="0" w:line="276" w:lineRule="auto"/>
              <w:rPr>
                <w:rFonts w:ascii="Calibri" w:eastAsia="Times New Roman" w:hAnsi="Calibri" w:cs="Times New Roman"/>
                <w:lang w:eastAsia="sk-SK"/>
              </w:rPr>
            </w:pPr>
            <w:r w:rsidRPr="004C399F">
              <w:rPr>
                <w:rFonts w:ascii="Calibri" w:eastAsia="Times New Roman" w:hAnsi="Calibri" w:cs="Times New Roman"/>
                <w:lang w:eastAsia="sk-SK"/>
              </w:rPr>
              <w:t>DIČ:</w:t>
            </w:r>
          </w:p>
        </w:tc>
        <w:tc>
          <w:tcPr>
            <w:tcW w:w="3839" w:type="dxa"/>
            <w:gridSpan w:val="2"/>
            <w:vAlign w:val="center"/>
          </w:tcPr>
          <w:p w14:paraId="122AAE9C" w14:textId="77777777" w:rsidR="004C399F" w:rsidRPr="004C399F" w:rsidRDefault="004C399F" w:rsidP="004C399F">
            <w:pPr>
              <w:spacing w:after="0" w:line="276" w:lineRule="auto"/>
              <w:rPr>
                <w:rFonts w:ascii="Calibri" w:eastAsia="Times New Roman" w:hAnsi="Calibri" w:cs="Times New Roman"/>
                <w:lang w:eastAsia="sk-SK"/>
              </w:rPr>
            </w:pPr>
          </w:p>
        </w:tc>
      </w:tr>
      <w:tr w:rsidR="004C399F" w:rsidRPr="004C399F" w14:paraId="344C3E0D" w14:textId="77777777" w:rsidTr="0010194F">
        <w:trPr>
          <w:trHeight w:val="284"/>
        </w:trPr>
        <w:tc>
          <w:tcPr>
            <w:tcW w:w="3850" w:type="dxa"/>
            <w:gridSpan w:val="2"/>
            <w:vAlign w:val="center"/>
          </w:tcPr>
          <w:p w14:paraId="6BDED14D" w14:textId="77777777" w:rsidR="004C399F" w:rsidRPr="004C399F" w:rsidRDefault="004C399F" w:rsidP="004C399F">
            <w:pPr>
              <w:widowControl w:val="0"/>
              <w:autoSpaceDE w:val="0"/>
              <w:autoSpaceDN w:val="0"/>
              <w:adjustRightInd w:val="0"/>
              <w:spacing w:after="0" w:line="276" w:lineRule="auto"/>
              <w:rPr>
                <w:rFonts w:ascii="Calibri" w:eastAsia="Times New Roman" w:hAnsi="Calibri" w:cs="Arial"/>
                <w:lang w:eastAsia="sk-SK"/>
              </w:rPr>
            </w:pPr>
            <w:r w:rsidRPr="004C399F">
              <w:rPr>
                <w:rFonts w:ascii="Calibri" w:eastAsia="Times New Roman" w:hAnsi="Calibri" w:cs="Arial"/>
                <w:lang w:eastAsia="sk-SK"/>
              </w:rPr>
              <w:t xml:space="preserve">Bankové spojenie: </w:t>
            </w:r>
          </w:p>
        </w:tc>
        <w:tc>
          <w:tcPr>
            <w:tcW w:w="3839" w:type="dxa"/>
            <w:gridSpan w:val="2"/>
            <w:vAlign w:val="center"/>
          </w:tcPr>
          <w:p w14:paraId="5E1059A7" w14:textId="77777777" w:rsidR="004C399F" w:rsidRPr="004C399F" w:rsidRDefault="004C399F" w:rsidP="004C399F">
            <w:pPr>
              <w:spacing w:after="0" w:line="276" w:lineRule="auto"/>
              <w:rPr>
                <w:rFonts w:ascii="Calibri" w:eastAsia="Times New Roman" w:hAnsi="Calibri" w:cs="Times New Roman"/>
                <w:lang w:eastAsia="sk-SK"/>
              </w:rPr>
            </w:pPr>
          </w:p>
        </w:tc>
      </w:tr>
      <w:tr w:rsidR="004C399F" w:rsidRPr="004C399F" w14:paraId="0F998E55" w14:textId="77777777" w:rsidTr="0010194F">
        <w:trPr>
          <w:trHeight w:val="358"/>
        </w:trPr>
        <w:tc>
          <w:tcPr>
            <w:tcW w:w="3850" w:type="dxa"/>
            <w:gridSpan w:val="2"/>
          </w:tcPr>
          <w:p w14:paraId="6BF53F27" w14:textId="77777777" w:rsidR="004C399F" w:rsidRPr="004C399F" w:rsidRDefault="004C399F" w:rsidP="004C399F">
            <w:pPr>
              <w:widowControl w:val="0"/>
              <w:autoSpaceDE w:val="0"/>
              <w:autoSpaceDN w:val="0"/>
              <w:adjustRightInd w:val="0"/>
              <w:spacing w:after="0" w:line="276" w:lineRule="auto"/>
              <w:rPr>
                <w:rFonts w:ascii="Calibri" w:eastAsia="Times New Roman" w:hAnsi="Calibri" w:cs="Arial"/>
                <w:lang w:eastAsia="sk-SK"/>
              </w:rPr>
            </w:pPr>
            <w:r w:rsidRPr="004C399F">
              <w:rPr>
                <w:rFonts w:ascii="Calibri" w:eastAsia="Times New Roman" w:hAnsi="Calibri" w:cs="Arial"/>
                <w:lang w:eastAsia="sk-SK"/>
              </w:rPr>
              <w:t>IBAN:</w:t>
            </w:r>
          </w:p>
        </w:tc>
        <w:tc>
          <w:tcPr>
            <w:tcW w:w="3839" w:type="dxa"/>
            <w:gridSpan w:val="2"/>
            <w:vAlign w:val="center"/>
          </w:tcPr>
          <w:p w14:paraId="3A84B17B" w14:textId="77777777" w:rsidR="004C399F" w:rsidRPr="004C399F" w:rsidRDefault="004C399F" w:rsidP="004C399F">
            <w:pPr>
              <w:spacing w:after="0" w:line="276" w:lineRule="auto"/>
              <w:rPr>
                <w:rFonts w:ascii="Calibri" w:eastAsia="Times New Roman" w:hAnsi="Calibri" w:cs="Arial"/>
                <w:lang w:eastAsia="sk-SK"/>
              </w:rPr>
            </w:pPr>
          </w:p>
        </w:tc>
      </w:tr>
      <w:tr w:rsidR="004C399F" w:rsidRPr="004C399F" w14:paraId="69D1C3C0" w14:textId="77777777" w:rsidTr="0010194F">
        <w:trPr>
          <w:trHeight w:val="284"/>
        </w:trPr>
        <w:tc>
          <w:tcPr>
            <w:tcW w:w="3850" w:type="dxa"/>
            <w:gridSpan w:val="2"/>
            <w:vAlign w:val="center"/>
          </w:tcPr>
          <w:p w14:paraId="10F613C5" w14:textId="77777777" w:rsidR="004C399F" w:rsidRPr="004C399F" w:rsidRDefault="004C399F" w:rsidP="004C399F">
            <w:pPr>
              <w:widowControl w:val="0"/>
              <w:autoSpaceDE w:val="0"/>
              <w:autoSpaceDN w:val="0"/>
              <w:adjustRightInd w:val="0"/>
              <w:spacing w:after="0" w:line="276" w:lineRule="auto"/>
              <w:rPr>
                <w:rFonts w:ascii="Calibri" w:eastAsia="Times New Roman" w:hAnsi="Calibri" w:cs="Arial"/>
                <w:lang w:eastAsia="sk-SK"/>
              </w:rPr>
            </w:pPr>
            <w:r w:rsidRPr="004C399F">
              <w:rPr>
                <w:rFonts w:ascii="Calibri" w:eastAsia="Times New Roman" w:hAnsi="Calibri" w:cs="Arial"/>
                <w:lang w:eastAsia="sk-SK"/>
              </w:rPr>
              <w:t>SWIFT:</w:t>
            </w:r>
          </w:p>
        </w:tc>
        <w:tc>
          <w:tcPr>
            <w:tcW w:w="3839" w:type="dxa"/>
            <w:gridSpan w:val="2"/>
          </w:tcPr>
          <w:p w14:paraId="4B612B95" w14:textId="77777777" w:rsidR="004C399F" w:rsidRPr="004C399F" w:rsidRDefault="004C399F" w:rsidP="004C399F">
            <w:pPr>
              <w:widowControl w:val="0"/>
              <w:autoSpaceDE w:val="0"/>
              <w:autoSpaceDN w:val="0"/>
              <w:adjustRightInd w:val="0"/>
              <w:spacing w:after="0" w:line="276" w:lineRule="auto"/>
              <w:rPr>
                <w:rFonts w:ascii="Calibri" w:eastAsia="Times New Roman" w:hAnsi="Calibri" w:cs="Arial"/>
                <w:lang w:eastAsia="sk-SK"/>
              </w:rPr>
            </w:pPr>
          </w:p>
        </w:tc>
      </w:tr>
      <w:tr w:rsidR="004C399F" w:rsidRPr="004C399F" w14:paraId="1914B30B" w14:textId="77777777" w:rsidTr="0010194F">
        <w:trPr>
          <w:trHeight w:val="284"/>
        </w:trPr>
        <w:tc>
          <w:tcPr>
            <w:tcW w:w="7689" w:type="dxa"/>
            <w:gridSpan w:val="4"/>
            <w:vAlign w:val="center"/>
          </w:tcPr>
          <w:p w14:paraId="2F4F87AD" w14:textId="77777777" w:rsidR="004C399F" w:rsidRPr="004C399F" w:rsidRDefault="004C399F" w:rsidP="004C399F">
            <w:pPr>
              <w:widowControl w:val="0"/>
              <w:autoSpaceDE w:val="0"/>
              <w:autoSpaceDN w:val="0"/>
              <w:adjustRightInd w:val="0"/>
              <w:spacing w:after="0" w:line="276" w:lineRule="auto"/>
              <w:rPr>
                <w:rFonts w:ascii="Calibri" w:eastAsia="Times New Roman" w:hAnsi="Calibri" w:cs="Arial"/>
                <w:lang w:eastAsia="sk-SK"/>
              </w:rPr>
            </w:pPr>
            <w:r w:rsidRPr="004C399F">
              <w:rPr>
                <w:rFonts w:ascii="Calibri" w:eastAsia="Times New Roman" w:hAnsi="Calibri" w:cs="Arial"/>
                <w:lang w:eastAsia="sk-SK"/>
              </w:rPr>
              <w:t xml:space="preserve">Zapísaný v obchodnom registri  </w:t>
            </w:r>
          </w:p>
        </w:tc>
      </w:tr>
      <w:tr w:rsidR="004C399F" w:rsidRPr="004C399F" w14:paraId="668AB11B" w14:textId="77777777" w:rsidTr="0010194F">
        <w:trPr>
          <w:gridAfter w:val="1"/>
          <w:wAfter w:w="142" w:type="dxa"/>
          <w:trHeight w:val="284"/>
        </w:trPr>
        <w:tc>
          <w:tcPr>
            <w:tcW w:w="3047" w:type="dxa"/>
            <w:vAlign w:val="center"/>
          </w:tcPr>
          <w:p w14:paraId="4A257381" w14:textId="6B8957B4" w:rsidR="004C399F" w:rsidRPr="004C399F" w:rsidRDefault="004C399F" w:rsidP="004C399F">
            <w:pPr>
              <w:widowControl w:val="0"/>
              <w:autoSpaceDE w:val="0"/>
              <w:autoSpaceDN w:val="0"/>
              <w:adjustRightInd w:val="0"/>
              <w:spacing w:after="0" w:line="276" w:lineRule="auto"/>
              <w:rPr>
                <w:rFonts w:ascii="Calibri" w:eastAsia="Times New Roman" w:hAnsi="Calibri" w:cs="Arial"/>
                <w:lang w:eastAsia="sk-SK"/>
              </w:rPr>
            </w:pPr>
          </w:p>
        </w:tc>
        <w:tc>
          <w:tcPr>
            <w:tcW w:w="4500" w:type="dxa"/>
            <w:gridSpan w:val="2"/>
            <w:vAlign w:val="center"/>
          </w:tcPr>
          <w:p w14:paraId="19CCF2C8" w14:textId="306D48A9" w:rsidR="004C399F" w:rsidRPr="004C399F" w:rsidRDefault="004C399F" w:rsidP="004C399F">
            <w:pPr>
              <w:widowControl w:val="0"/>
              <w:autoSpaceDE w:val="0"/>
              <w:autoSpaceDN w:val="0"/>
              <w:adjustRightInd w:val="0"/>
              <w:spacing w:after="0" w:line="276" w:lineRule="auto"/>
              <w:rPr>
                <w:rFonts w:ascii="Calibri" w:eastAsia="Times New Roman" w:hAnsi="Calibri" w:cs="Arial"/>
                <w:lang w:eastAsia="sk-SK"/>
              </w:rPr>
            </w:pPr>
          </w:p>
        </w:tc>
      </w:tr>
      <w:tr w:rsidR="004C399F" w:rsidRPr="004C399F" w14:paraId="15838357" w14:textId="77777777" w:rsidTr="0010194F">
        <w:trPr>
          <w:gridAfter w:val="1"/>
          <w:wAfter w:w="142" w:type="dxa"/>
          <w:trHeight w:val="284"/>
        </w:trPr>
        <w:tc>
          <w:tcPr>
            <w:tcW w:w="3047" w:type="dxa"/>
            <w:vAlign w:val="center"/>
          </w:tcPr>
          <w:p w14:paraId="71B93977" w14:textId="77777777" w:rsidR="004C399F" w:rsidRPr="004C399F" w:rsidRDefault="004C399F" w:rsidP="004C399F">
            <w:pPr>
              <w:widowControl w:val="0"/>
              <w:autoSpaceDE w:val="0"/>
              <w:autoSpaceDN w:val="0"/>
              <w:adjustRightInd w:val="0"/>
              <w:spacing w:after="0" w:line="276" w:lineRule="auto"/>
              <w:rPr>
                <w:rFonts w:ascii="Calibri" w:eastAsia="Times New Roman" w:hAnsi="Calibri" w:cs="Arial"/>
                <w:lang w:eastAsia="sk-SK"/>
              </w:rPr>
            </w:pPr>
          </w:p>
        </w:tc>
        <w:tc>
          <w:tcPr>
            <w:tcW w:w="4500" w:type="dxa"/>
            <w:gridSpan w:val="2"/>
            <w:vAlign w:val="center"/>
          </w:tcPr>
          <w:p w14:paraId="69DE7035" w14:textId="0EF68C34" w:rsidR="004C399F" w:rsidRPr="004C399F" w:rsidRDefault="004C399F" w:rsidP="004C399F">
            <w:pPr>
              <w:widowControl w:val="0"/>
              <w:autoSpaceDE w:val="0"/>
              <w:autoSpaceDN w:val="0"/>
              <w:adjustRightInd w:val="0"/>
              <w:spacing w:after="0" w:line="276" w:lineRule="auto"/>
              <w:rPr>
                <w:rFonts w:ascii="Calibri" w:eastAsia="Times New Roman" w:hAnsi="Calibri" w:cs="Arial"/>
                <w:lang w:eastAsia="sk-SK"/>
              </w:rPr>
            </w:pPr>
          </w:p>
        </w:tc>
      </w:tr>
    </w:tbl>
    <w:p w14:paraId="71524B29" w14:textId="77777777" w:rsidR="004C399F" w:rsidRPr="004C399F" w:rsidRDefault="004C399F" w:rsidP="004C399F">
      <w:pPr>
        <w:widowControl w:val="0"/>
        <w:autoSpaceDE w:val="0"/>
        <w:autoSpaceDN w:val="0"/>
        <w:adjustRightInd w:val="0"/>
        <w:spacing w:after="0" w:line="276" w:lineRule="auto"/>
        <w:rPr>
          <w:rFonts w:ascii="Calibri" w:eastAsia="Times New Roman" w:hAnsi="Calibri" w:cs="Arial"/>
          <w:lang w:eastAsia="sk-SK"/>
        </w:rPr>
      </w:pPr>
    </w:p>
    <w:tbl>
      <w:tblPr>
        <w:tblW w:w="0" w:type="auto"/>
        <w:tblCellMar>
          <w:left w:w="70" w:type="dxa"/>
          <w:right w:w="70" w:type="dxa"/>
        </w:tblCellMar>
        <w:tblLook w:val="0000" w:firstRow="0" w:lastRow="0" w:firstColumn="0" w:lastColumn="0" w:noHBand="0" w:noVBand="0"/>
      </w:tblPr>
      <w:tblGrid>
        <w:gridCol w:w="3047"/>
        <w:gridCol w:w="803"/>
        <w:gridCol w:w="3697"/>
      </w:tblGrid>
      <w:tr w:rsidR="004C399F" w:rsidRPr="004C399F" w14:paraId="230493C5" w14:textId="77777777" w:rsidTr="0010194F">
        <w:trPr>
          <w:trHeight w:val="284"/>
        </w:trPr>
        <w:tc>
          <w:tcPr>
            <w:tcW w:w="3850" w:type="dxa"/>
            <w:gridSpan w:val="2"/>
            <w:vAlign w:val="center"/>
          </w:tcPr>
          <w:p w14:paraId="7D1A6AB0" w14:textId="77777777" w:rsidR="004C399F" w:rsidRPr="004C399F" w:rsidRDefault="004C399F" w:rsidP="004C399F">
            <w:pPr>
              <w:widowControl w:val="0"/>
              <w:autoSpaceDE w:val="0"/>
              <w:autoSpaceDN w:val="0"/>
              <w:adjustRightInd w:val="0"/>
              <w:spacing w:after="0" w:line="276" w:lineRule="auto"/>
              <w:rPr>
                <w:rFonts w:ascii="Calibri" w:eastAsia="Times New Roman" w:hAnsi="Calibri" w:cs="Arial"/>
                <w:b/>
                <w:lang w:eastAsia="sk-SK"/>
              </w:rPr>
            </w:pPr>
            <w:r w:rsidRPr="004C399F">
              <w:rPr>
                <w:rFonts w:ascii="Calibri" w:eastAsia="Times New Roman" w:hAnsi="Calibri" w:cs="Arial"/>
                <w:b/>
                <w:lang w:eastAsia="sk-SK"/>
              </w:rPr>
              <w:t>Poskytovateľ 2:</w:t>
            </w:r>
          </w:p>
          <w:p w14:paraId="797BD972" w14:textId="77777777" w:rsidR="004C399F" w:rsidRPr="004C399F" w:rsidRDefault="004C399F" w:rsidP="004C399F">
            <w:pPr>
              <w:widowControl w:val="0"/>
              <w:autoSpaceDE w:val="0"/>
              <w:autoSpaceDN w:val="0"/>
              <w:adjustRightInd w:val="0"/>
              <w:spacing w:after="0" w:line="276" w:lineRule="auto"/>
              <w:rPr>
                <w:rFonts w:ascii="Calibri" w:eastAsia="Times New Roman" w:hAnsi="Calibri" w:cs="Arial"/>
                <w:lang w:eastAsia="sk-SK"/>
              </w:rPr>
            </w:pPr>
            <w:r w:rsidRPr="004C399F">
              <w:rPr>
                <w:rFonts w:ascii="Calibri" w:eastAsia="Times New Roman" w:hAnsi="Calibri" w:cs="Arial"/>
                <w:lang w:eastAsia="sk-SK"/>
              </w:rPr>
              <w:t>obchodné meno:</w:t>
            </w:r>
          </w:p>
        </w:tc>
        <w:tc>
          <w:tcPr>
            <w:tcW w:w="3697" w:type="dxa"/>
            <w:vAlign w:val="center"/>
          </w:tcPr>
          <w:p w14:paraId="1F51DFD4" w14:textId="77777777" w:rsidR="004C399F" w:rsidRPr="004C399F" w:rsidRDefault="004C399F" w:rsidP="004C399F">
            <w:pPr>
              <w:widowControl w:val="0"/>
              <w:autoSpaceDE w:val="0"/>
              <w:autoSpaceDN w:val="0"/>
              <w:adjustRightInd w:val="0"/>
              <w:spacing w:after="0" w:line="276" w:lineRule="auto"/>
              <w:rPr>
                <w:rFonts w:ascii="Calibri" w:eastAsia="Times New Roman" w:hAnsi="Calibri" w:cs="Times New Roman"/>
                <w:b/>
                <w:szCs w:val="20"/>
                <w:lang w:eastAsia="sk-SK"/>
              </w:rPr>
            </w:pPr>
          </w:p>
        </w:tc>
      </w:tr>
      <w:tr w:rsidR="004C399F" w:rsidRPr="004C399F" w14:paraId="632D96C2" w14:textId="77777777" w:rsidTr="0010194F">
        <w:trPr>
          <w:trHeight w:val="284"/>
        </w:trPr>
        <w:tc>
          <w:tcPr>
            <w:tcW w:w="3850" w:type="dxa"/>
            <w:gridSpan w:val="2"/>
            <w:vAlign w:val="center"/>
          </w:tcPr>
          <w:p w14:paraId="01A5B88C" w14:textId="77777777" w:rsidR="004C399F" w:rsidRPr="004C399F" w:rsidRDefault="004C399F" w:rsidP="004C399F">
            <w:pPr>
              <w:widowControl w:val="0"/>
              <w:autoSpaceDE w:val="0"/>
              <w:autoSpaceDN w:val="0"/>
              <w:adjustRightInd w:val="0"/>
              <w:spacing w:after="0" w:line="276" w:lineRule="auto"/>
              <w:rPr>
                <w:rFonts w:ascii="Calibri" w:eastAsia="Times New Roman" w:hAnsi="Calibri" w:cs="Arial"/>
                <w:lang w:eastAsia="sk-SK"/>
              </w:rPr>
            </w:pPr>
            <w:r w:rsidRPr="004C399F">
              <w:rPr>
                <w:rFonts w:ascii="Calibri" w:eastAsia="Times New Roman" w:hAnsi="Calibri" w:cs="Arial"/>
                <w:lang w:eastAsia="sk-SK"/>
              </w:rPr>
              <w:t>sídlo:</w:t>
            </w:r>
          </w:p>
        </w:tc>
        <w:tc>
          <w:tcPr>
            <w:tcW w:w="3697" w:type="dxa"/>
            <w:vAlign w:val="center"/>
          </w:tcPr>
          <w:p w14:paraId="4DA58D61" w14:textId="77777777" w:rsidR="004C399F" w:rsidRPr="004C399F" w:rsidRDefault="004C399F" w:rsidP="004C399F">
            <w:pPr>
              <w:widowControl w:val="0"/>
              <w:autoSpaceDE w:val="0"/>
              <w:autoSpaceDN w:val="0"/>
              <w:adjustRightInd w:val="0"/>
              <w:spacing w:after="0" w:line="276" w:lineRule="auto"/>
              <w:rPr>
                <w:rFonts w:ascii="Calibri" w:eastAsia="Times New Roman" w:hAnsi="Calibri" w:cs="Arial"/>
                <w:lang w:eastAsia="sk-SK"/>
              </w:rPr>
            </w:pPr>
          </w:p>
        </w:tc>
      </w:tr>
      <w:tr w:rsidR="004C399F" w:rsidRPr="004C399F" w14:paraId="7A67F2DD" w14:textId="77777777" w:rsidTr="0010194F">
        <w:trPr>
          <w:trHeight w:val="284"/>
        </w:trPr>
        <w:tc>
          <w:tcPr>
            <w:tcW w:w="3850" w:type="dxa"/>
            <w:gridSpan w:val="2"/>
          </w:tcPr>
          <w:p w14:paraId="66FD7195" w14:textId="77777777" w:rsidR="004C399F" w:rsidRPr="004C399F" w:rsidRDefault="004C399F" w:rsidP="004C399F">
            <w:pPr>
              <w:widowControl w:val="0"/>
              <w:autoSpaceDE w:val="0"/>
              <w:autoSpaceDN w:val="0"/>
              <w:adjustRightInd w:val="0"/>
              <w:spacing w:after="0" w:line="276" w:lineRule="auto"/>
              <w:rPr>
                <w:rFonts w:ascii="Calibri" w:eastAsia="Times New Roman" w:hAnsi="Calibri" w:cs="Arial"/>
                <w:lang w:eastAsia="sk-SK"/>
              </w:rPr>
            </w:pPr>
            <w:r w:rsidRPr="004C399F">
              <w:rPr>
                <w:rFonts w:ascii="Calibri" w:eastAsia="Times New Roman" w:hAnsi="Calibri" w:cs="Arial"/>
                <w:lang w:eastAsia="sk-SK"/>
              </w:rPr>
              <w:t>zastúpený:</w:t>
            </w:r>
          </w:p>
        </w:tc>
        <w:tc>
          <w:tcPr>
            <w:tcW w:w="3697" w:type="dxa"/>
          </w:tcPr>
          <w:p w14:paraId="23FB4A8E" w14:textId="77777777" w:rsidR="004C399F" w:rsidRPr="004C399F" w:rsidRDefault="004C399F" w:rsidP="004C399F">
            <w:pPr>
              <w:spacing w:after="0" w:line="276" w:lineRule="auto"/>
              <w:rPr>
                <w:rFonts w:ascii="Calibri" w:eastAsia="Times New Roman" w:hAnsi="Calibri" w:cs="Arial"/>
                <w:lang w:eastAsia="sk-SK"/>
              </w:rPr>
            </w:pPr>
          </w:p>
        </w:tc>
      </w:tr>
      <w:tr w:rsidR="004C399F" w:rsidRPr="004C399F" w14:paraId="12DB17CB" w14:textId="77777777" w:rsidTr="0010194F">
        <w:trPr>
          <w:trHeight w:val="284"/>
        </w:trPr>
        <w:tc>
          <w:tcPr>
            <w:tcW w:w="3850" w:type="dxa"/>
            <w:gridSpan w:val="2"/>
            <w:vAlign w:val="center"/>
          </w:tcPr>
          <w:p w14:paraId="00DCFADB" w14:textId="77777777" w:rsidR="004C399F" w:rsidRPr="004C399F" w:rsidRDefault="004C399F" w:rsidP="004C399F">
            <w:pPr>
              <w:spacing w:after="0" w:line="276" w:lineRule="auto"/>
              <w:rPr>
                <w:rFonts w:ascii="Calibri" w:eastAsia="Times New Roman" w:hAnsi="Calibri" w:cs="Times New Roman"/>
                <w:lang w:eastAsia="sk-SK"/>
              </w:rPr>
            </w:pPr>
            <w:r w:rsidRPr="004C399F">
              <w:rPr>
                <w:rFonts w:ascii="Calibri" w:eastAsia="Times New Roman" w:hAnsi="Calibri" w:cs="Times New Roman"/>
                <w:lang w:eastAsia="sk-SK"/>
              </w:rPr>
              <w:t xml:space="preserve">IČO: </w:t>
            </w:r>
          </w:p>
        </w:tc>
        <w:tc>
          <w:tcPr>
            <w:tcW w:w="3697" w:type="dxa"/>
            <w:vAlign w:val="center"/>
          </w:tcPr>
          <w:p w14:paraId="38904CB2" w14:textId="77777777" w:rsidR="004C399F" w:rsidRPr="004C399F" w:rsidRDefault="004C399F" w:rsidP="004C399F">
            <w:pPr>
              <w:spacing w:after="0" w:line="276" w:lineRule="auto"/>
              <w:rPr>
                <w:rFonts w:ascii="Calibri" w:eastAsia="Times New Roman" w:hAnsi="Calibri" w:cs="Times New Roman"/>
                <w:lang w:eastAsia="sk-SK"/>
              </w:rPr>
            </w:pPr>
          </w:p>
        </w:tc>
      </w:tr>
      <w:tr w:rsidR="004C399F" w:rsidRPr="004C399F" w14:paraId="74312C78" w14:textId="77777777" w:rsidTr="0010194F">
        <w:trPr>
          <w:trHeight w:val="284"/>
        </w:trPr>
        <w:tc>
          <w:tcPr>
            <w:tcW w:w="3850" w:type="dxa"/>
            <w:gridSpan w:val="2"/>
          </w:tcPr>
          <w:p w14:paraId="7A2C7E7D" w14:textId="77777777" w:rsidR="004C399F" w:rsidRPr="004C399F" w:rsidRDefault="004C399F" w:rsidP="004C399F">
            <w:pPr>
              <w:spacing w:after="0" w:line="276" w:lineRule="auto"/>
              <w:rPr>
                <w:rFonts w:ascii="Calibri" w:eastAsia="Times New Roman" w:hAnsi="Calibri" w:cs="Times New Roman"/>
                <w:lang w:eastAsia="sk-SK"/>
              </w:rPr>
            </w:pPr>
            <w:r w:rsidRPr="004C399F">
              <w:rPr>
                <w:rFonts w:ascii="Calibri" w:eastAsia="Times New Roman" w:hAnsi="Calibri" w:cs="Times New Roman"/>
                <w:lang w:eastAsia="sk-SK"/>
              </w:rPr>
              <w:t xml:space="preserve">IČ DPH: </w:t>
            </w:r>
          </w:p>
        </w:tc>
        <w:tc>
          <w:tcPr>
            <w:tcW w:w="3697" w:type="dxa"/>
            <w:vAlign w:val="center"/>
          </w:tcPr>
          <w:p w14:paraId="17FD8703" w14:textId="77777777" w:rsidR="004C399F" w:rsidRPr="004C399F" w:rsidRDefault="004C399F" w:rsidP="004C399F">
            <w:pPr>
              <w:spacing w:after="0" w:line="276" w:lineRule="auto"/>
              <w:rPr>
                <w:rFonts w:ascii="Calibri" w:eastAsia="Times New Roman" w:hAnsi="Calibri" w:cs="Arial"/>
                <w:lang w:eastAsia="sk-SK"/>
              </w:rPr>
            </w:pPr>
          </w:p>
        </w:tc>
      </w:tr>
      <w:tr w:rsidR="004C399F" w:rsidRPr="004C399F" w14:paraId="501FED62" w14:textId="77777777" w:rsidTr="0010194F">
        <w:trPr>
          <w:trHeight w:val="284"/>
        </w:trPr>
        <w:tc>
          <w:tcPr>
            <w:tcW w:w="3850" w:type="dxa"/>
            <w:gridSpan w:val="2"/>
            <w:vAlign w:val="center"/>
          </w:tcPr>
          <w:p w14:paraId="1D83E225" w14:textId="77777777" w:rsidR="004C399F" w:rsidRPr="004C399F" w:rsidRDefault="004C399F" w:rsidP="004C399F">
            <w:pPr>
              <w:spacing w:after="0" w:line="276" w:lineRule="auto"/>
              <w:rPr>
                <w:rFonts w:ascii="Calibri" w:eastAsia="Times New Roman" w:hAnsi="Calibri" w:cs="Times New Roman"/>
                <w:lang w:eastAsia="sk-SK"/>
              </w:rPr>
            </w:pPr>
            <w:r w:rsidRPr="004C399F">
              <w:rPr>
                <w:rFonts w:ascii="Calibri" w:eastAsia="Times New Roman" w:hAnsi="Calibri" w:cs="Times New Roman"/>
                <w:lang w:eastAsia="sk-SK"/>
              </w:rPr>
              <w:t>DIČ:</w:t>
            </w:r>
          </w:p>
        </w:tc>
        <w:tc>
          <w:tcPr>
            <w:tcW w:w="3697" w:type="dxa"/>
            <w:vAlign w:val="center"/>
          </w:tcPr>
          <w:p w14:paraId="6787644E" w14:textId="77777777" w:rsidR="004C399F" w:rsidRPr="004C399F" w:rsidRDefault="004C399F" w:rsidP="004C399F">
            <w:pPr>
              <w:spacing w:after="0" w:line="276" w:lineRule="auto"/>
              <w:rPr>
                <w:rFonts w:ascii="Calibri" w:eastAsia="Times New Roman" w:hAnsi="Calibri" w:cs="Times New Roman"/>
                <w:lang w:eastAsia="sk-SK"/>
              </w:rPr>
            </w:pPr>
          </w:p>
        </w:tc>
      </w:tr>
      <w:tr w:rsidR="004C399F" w:rsidRPr="004C399F" w14:paraId="24FA53A5" w14:textId="77777777" w:rsidTr="0010194F">
        <w:trPr>
          <w:trHeight w:val="284"/>
        </w:trPr>
        <w:tc>
          <w:tcPr>
            <w:tcW w:w="3850" w:type="dxa"/>
            <w:gridSpan w:val="2"/>
            <w:vAlign w:val="center"/>
          </w:tcPr>
          <w:p w14:paraId="73E2BBC3" w14:textId="77777777" w:rsidR="004C399F" w:rsidRPr="004C399F" w:rsidRDefault="004C399F" w:rsidP="004C399F">
            <w:pPr>
              <w:widowControl w:val="0"/>
              <w:autoSpaceDE w:val="0"/>
              <w:autoSpaceDN w:val="0"/>
              <w:adjustRightInd w:val="0"/>
              <w:spacing w:after="0" w:line="276" w:lineRule="auto"/>
              <w:rPr>
                <w:rFonts w:ascii="Calibri" w:eastAsia="Times New Roman" w:hAnsi="Calibri" w:cs="Arial"/>
                <w:lang w:eastAsia="sk-SK"/>
              </w:rPr>
            </w:pPr>
            <w:r w:rsidRPr="004C399F">
              <w:rPr>
                <w:rFonts w:ascii="Calibri" w:eastAsia="Times New Roman" w:hAnsi="Calibri" w:cs="Arial"/>
                <w:lang w:eastAsia="sk-SK"/>
              </w:rPr>
              <w:lastRenderedPageBreak/>
              <w:t xml:space="preserve">Bankové spojenie: </w:t>
            </w:r>
          </w:p>
        </w:tc>
        <w:tc>
          <w:tcPr>
            <w:tcW w:w="3697" w:type="dxa"/>
            <w:vAlign w:val="center"/>
          </w:tcPr>
          <w:p w14:paraId="5C4A2F02" w14:textId="77777777" w:rsidR="004C399F" w:rsidRPr="004C399F" w:rsidRDefault="004C399F" w:rsidP="004C399F">
            <w:pPr>
              <w:spacing w:after="0" w:line="276" w:lineRule="auto"/>
              <w:rPr>
                <w:rFonts w:ascii="Calibri" w:eastAsia="Times New Roman" w:hAnsi="Calibri" w:cs="Times New Roman"/>
                <w:lang w:eastAsia="sk-SK"/>
              </w:rPr>
            </w:pPr>
          </w:p>
        </w:tc>
      </w:tr>
      <w:tr w:rsidR="004C399F" w:rsidRPr="004C399F" w14:paraId="4649A9FF" w14:textId="77777777" w:rsidTr="0010194F">
        <w:trPr>
          <w:trHeight w:val="358"/>
        </w:trPr>
        <w:tc>
          <w:tcPr>
            <w:tcW w:w="3850" w:type="dxa"/>
            <w:gridSpan w:val="2"/>
          </w:tcPr>
          <w:p w14:paraId="32679458" w14:textId="77777777" w:rsidR="004C399F" w:rsidRPr="004C399F" w:rsidRDefault="004C399F" w:rsidP="004C399F">
            <w:pPr>
              <w:widowControl w:val="0"/>
              <w:autoSpaceDE w:val="0"/>
              <w:autoSpaceDN w:val="0"/>
              <w:adjustRightInd w:val="0"/>
              <w:spacing w:after="0" w:line="276" w:lineRule="auto"/>
              <w:rPr>
                <w:rFonts w:ascii="Calibri" w:eastAsia="Times New Roman" w:hAnsi="Calibri" w:cs="Arial"/>
                <w:lang w:eastAsia="sk-SK"/>
              </w:rPr>
            </w:pPr>
            <w:r w:rsidRPr="004C399F">
              <w:rPr>
                <w:rFonts w:ascii="Calibri" w:eastAsia="Times New Roman" w:hAnsi="Calibri" w:cs="Arial"/>
                <w:lang w:eastAsia="sk-SK"/>
              </w:rPr>
              <w:t>IBAN:</w:t>
            </w:r>
          </w:p>
        </w:tc>
        <w:tc>
          <w:tcPr>
            <w:tcW w:w="3697" w:type="dxa"/>
            <w:vAlign w:val="center"/>
          </w:tcPr>
          <w:p w14:paraId="4AB2BEAC" w14:textId="77777777" w:rsidR="004C399F" w:rsidRPr="004C399F" w:rsidRDefault="004C399F" w:rsidP="004C399F">
            <w:pPr>
              <w:spacing w:after="0" w:line="276" w:lineRule="auto"/>
              <w:rPr>
                <w:rFonts w:ascii="Calibri" w:eastAsia="Times New Roman" w:hAnsi="Calibri" w:cs="Arial"/>
                <w:lang w:eastAsia="sk-SK"/>
              </w:rPr>
            </w:pPr>
          </w:p>
        </w:tc>
      </w:tr>
      <w:tr w:rsidR="004C399F" w:rsidRPr="004C399F" w14:paraId="5B92AD28" w14:textId="77777777" w:rsidTr="0010194F">
        <w:trPr>
          <w:trHeight w:val="284"/>
        </w:trPr>
        <w:tc>
          <w:tcPr>
            <w:tcW w:w="3850" w:type="dxa"/>
            <w:gridSpan w:val="2"/>
            <w:vAlign w:val="center"/>
          </w:tcPr>
          <w:p w14:paraId="130B697E" w14:textId="77777777" w:rsidR="004C399F" w:rsidRPr="004C399F" w:rsidRDefault="004C399F" w:rsidP="004C399F">
            <w:pPr>
              <w:widowControl w:val="0"/>
              <w:autoSpaceDE w:val="0"/>
              <w:autoSpaceDN w:val="0"/>
              <w:adjustRightInd w:val="0"/>
              <w:spacing w:after="0" w:line="276" w:lineRule="auto"/>
              <w:rPr>
                <w:rFonts w:ascii="Calibri" w:eastAsia="Times New Roman" w:hAnsi="Calibri" w:cs="Arial"/>
                <w:lang w:eastAsia="sk-SK"/>
              </w:rPr>
            </w:pPr>
            <w:r w:rsidRPr="004C399F">
              <w:rPr>
                <w:rFonts w:ascii="Calibri" w:eastAsia="Times New Roman" w:hAnsi="Calibri" w:cs="Arial"/>
                <w:lang w:eastAsia="sk-SK"/>
              </w:rPr>
              <w:t>SWIFT:</w:t>
            </w:r>
          </w:p>
        </w:tc>
        <w:tc>
          <w:tcPr>
            <w:tcW w:w="3697" w:type="dxa"/>
          </w:tcPr>
          <w:p w14:paraId="37DAAFAF" w14:textId="77777777" w:rsidR="004C399F" w:rsidRPr="004C399F" w:rsidRDefault="004C399F" w:rsidP="004C399F">
            <w:pPr>
              <w:widowControl w:val="0"/>
              <w:autoSpaceDE w:val="0"/>
              <w:autoSpaceDN w:val="0"/>
              <w:adjustRightInd w:val="0"/>
              <w:spacing w:after="0" w:line="276" w:lineRule="auto"/>
              <w:rPr>
                <w:rFonts w:ascii="Calibri" w:eastAsia="Times New Roman" w:hAnsi="Calibri" w:cs="Arial"/>
                <w:lang w:eastAsia="sk-SK"/>
              </w:rPr>
            </w:pPr>
          </w:p>
        </w:tc>
      </w:tr>
      <w:tr w:rsidR="004C399F" w:rsidRPr="004C399F" w14:paraId="00ACB244" w14:textId="77777777" w:rsidTr="0010194F">
        <w:trPr>
          <w:trHeight w:val="284"/>
        </w:trPr>
        <w:tc>
          <w:tcPr>
            <w:tcW w:w="7547" w:type="dxa"/>
            <w:gridSpan w:val="3"/>
            <w:vAlign w:val="center"/>
          </w:tcPr>
          <w:p w14:paraId="2509B68B" w14:textId="77777777" w:rsidR="004C399F" w:rsidRPr="004C399F" w:rsidRDefault="004C399F" w:rsidP="004C399F">
            <w:pPr>
              <w:widowControl w:val="0"/>
              <w:autoSpaceDE w:val="0"/>
              <w:autoSpaceDN w:val="0"/>
              <w:adjustRightInd w:val="0"/>
              <w:spacing w:after="0" w:line="276" w:lineRule="auto"/>
              <w:rPr>
                <w:rFonts w:ascii="Calibri" w:eastAsia="Times New Roman" w:hAnsi="Calibri" w:cs="Arial"/>
                <w:lang w:eastAsia="sk-SK"/>
              </w:rPr>
            </w:pPr>
            <w:r w:rsidRPr="004C399F">
              <w:rPr>
                <w:rFonts w:ascii="Calibri" w:eastAsia="Times New Roman" w:hAnsi="Calibri" w:cs="Arial"/>
                <w:lang w:eastAsia="sk-SK"/>
              </w:rPr>
              <w:t xml:space="preserve">Zapísaný v obchodnom registri  </w:t>
            </w:r>
          </w:p>
        </w:tc>
      </w:tr>
      <w:tr w:rsidR="004C399F" w:rsidRPr="004C399F" w14:paraId="50556E55" w14:textId="77777777" w:rsidTr="0010194F">
        <w:trPr>
          <w:trHeight w:val="284"/>
        </w:trPr>
        <w:tc>
          <w:tcPr>
            <w:tcW w:w="3047" w:type="dxa"/>
            <w:vAlign w:val="center"/>
          </w:tcPr>
          <w:p w14:paraId="7C3F7DEB" w14:textId="0FF9F943" w:rsidR="004C399F" w:rsidRPr="004C399F" w:rsidRDefault="004C399F" w:rsidP="004C399F">
            <w:pPr>
              <w:widowControl w:val="0"/>
              <w:autoSpaceDE w:val="0"/>
              <w:autoSpaceDN w:val="0"/>
              <w:adjustRightInd w:val="0"/>
              <w:spacing w:after="0" w:line="276" w:lineRule="auto"/>
              <w:rPr>
                <w:rFonts w:ascii="Calibri" w:eastAsia="Times New Roman" w:hAnsi="Calibri" w:cs="Arial"/>
                <w:lang w:eastAsia="sk-SK"/>
              </w:rPr>
            </w:pPr>
          </w:p>
        </w:tc>
        <w:tc>
          <w:tcPr>
            <w:tcW w:w="4500" w:type="dxa"/>
            <w:gridSpan w:val="2"/>
            <w:vAlign w:val="center"/>
          </w:tcPr>
          <w:p w14:paraId="2ACE8873" w14:textId="2296D870" w:rsidR="004C399F" w:rsidRPr="004C399F" w:rsidRDefault="004C399F" w:rsidP="004C399F">
            <w:pPr>
              <w:widowControl w:val="0"/>
              <w:autoSpaceDE w:val="0"/>
              <w:autoSpaceDN w:val="0"/>
              <w:adjustRightInd w:val="0"/>
              <w:spacing w:after="0" w:line="276" w:lineRule="auto"/>
              <w:rPr>
                <w:rFonts w:ascii="Calibri" w:eastAsia="Times New Roman" w:hAnsi="Calibri" w:cs="Arial"/>
                <w:lang w:eastAsia="sk-SK"/>
              </w:rPr>
            </w:pPr>
          </w:p>
        </w:tc>
      </w:tr>
      <w:tr w:rsidR="004C399F" w:rsidRPr="004C399F" w14:paraId="02663667" w14:textId="77777777" w:rsidTr="0010194F">
        <w:trPr>
          <w:trHeight w:val="284"/>
        </w:trPr>
        <w:tc>
          <w:tcPr>
            <w:tcW w:w="3047" w:type="dxa"/>
            <w:vAlign w:val="center"/>
          </w:tcPr>
          <w:p w14:paraId="78768273" w14:textId="77777777" w:rsidR="004C399F" w:rsidRPr="004C399F" w:rsidRDefault="004C399F" w:rsidP="004C399F">
            <w:pPr>
              <w:widowControl w:val="0"/>
              <w:autoSpaceDE w:val="0"/>
              <w:autoSpaceDN w:val="0"/>
              <w:adjustRightInd w:val="0"/>
              <w:spacing w:after="0" w:line="276" w:lineRule="auto"/>
              <w:rPr>
                <w:rFonts w:ascii="Calibri" w:eastAsia="Times New Roman" w:hAnsi="Calibri" w:cs="Arial"/>
                <w:lang w:eastAsia="sk-SK"/>
              </w:rPr>
            </w:pPr>
          </w:p>
        </w:tc>
        <w:tc>
          <w:tcPr>
            <w:tcW w:w="4500" w:type="dxa"/>
            <w:gridSpan w:val="2"/>
            <w:vAlign w:val="center"/>
          </w:tcPr>
          <w:p w14:paraId="7577723B" w14:textId="03DC3824" w:rsidR="004C399F" w:rsidRPr="004C399F" w:rsidRDefault="004C399F" w:rsidP="004C399F">
            <w:pPr>
              <w:widowControl w:val="0"/>
              <w:autoSpaceDE w:val="0"/>
              <w:autoSpaceDN w:val="0"/>
              <w:adjustRightInd w:val="0"/>
              <w:spacing w:after="0" w:line="276" w:lineRule="auto"/>
              <w:rPr>
                <w:rFonts w:ascii="Calibri" w:eastAsia="Times New Roman" w:hAnsi="Calibri" w:cs="Arial"/>
                <w:lang w:eastAsia="sk-SK"/>
              </w:rPr>
            </w:pPr>
          </w:p>
        </w:tc>
      </w:tr>
    </w:tbl>
    <w:p w14:paraId="2641AF5D" w14:textId="77777777" w:rsidR="004C399F" w:rsidRPr="004C399F" w:rsidRDefault="004C399F" w:rsidP="004C399F">
      <w:pPr>
        <w:widowControl w:val="0"/>
        <w:autoSpaceDE w:val="0"/>
        <w:autoSpaceDN w:val="0"/>
        <w:adjustRightInd w:val="0"/>
        <w:spacing w:after="0" w:line="276" w:lineRule="auto"/>
        <w:rPr>
          <w:rFonts w:ascii="Calibri" w:eastAsia="Times New Roman" w:hAnsi="Calibri" w:cs="Arial"/>
          <w:lang w:eastAsia="sk-SK"/>
        </w:rPr>
      </w:pPr>
    </w:p>
    <w:tbl>
      <w:tblPr>
        <w:tblW w:w="0" w:type="auto"/>
        <w:tblCellMar>
          <w:left w:w="70" w:type="dxa"/>
          <w:right w:w="70" w:type="dxa"/>
        </w:tblCellMar>
        <w:tblLook w:val="0000" w:firstRow="0" w:lastRow="0" w:firstColumn="0" w:lastColumn="0" w:noHBand="0" w:noVBand="0"/>
      </w:tblPr>
      <w:tblGrid>
        <w:gridCol w:w="3189"/>
        <w:gridCol w:w="661"/>
        <w:gridCol w:w="3839"/>
      </w:tblGrid>
      <w:tr w:rsidR="004C399F" w:rsidRPr="004C399F" w14:paraId="072B0CC0" w14:textId="77777777" w:rsidTr="0010194F">
        <w:trPr>
          <w:trHeight w:val="284"/>
        </w:trPr>
        <w:tc>
          <w:tcPr>
            <w:tcW w:w="3850" w:type="dxa"/>
            <w:gridSpan w:val="2"/>
            <w:vAlign w:val="center"/>
          </w:tcPr>
          <w:p w14:paraId="40F14121" w14:textId="77777777" w:rsidR="004C399F" w:rsidRPr="004C399F" w:rsidRDefault="004C399F" w:rsidP="004C399F">
            <w:pPr>
              <w:widowControl w:val="0"/>
              <w:autoSpaceDE w:val="0"/>
              <w:autoSpaceDN w:val="0"/>
              <w:adjustRightInd w:val="0"/>
              <w:spacing w:after="0" w:line="276" w:lineRule="auto"/>
              <w:rPr>
                <w:rFonts w:ascii="Calibri" w:eastAsia="Times New Roman" w:hAnsi="Calibri" w:cs="Arial"/>
                <w:b/>
                <w:lang w:eastAsia="sk-SK"/>
              </w:rPr>
            </w:pPr>
            <w:r w:rsidRPr="004C399F">
              <w:rPr>
                <w:rFonts w:ascii="Calibri" w:eastAsia="Times New Roman" w:hAnsi="Calibri" w:cs="Arial"/>
                <w:b/>
                <w:lang w:eastAsia="sk-SK"/>
              </w:rPr>
              <w:t>Poskytovateľ 3:</w:t>
            </w:r>
          </w:p>
          <w:p w14:paraId="025C5E44" w14:textId="77777777" w:rsidR="004C399F" w:rsidRPr="004C399F" w:rsidRDefault="004C399F" w:rsidP="004C399F">
            <w:pPr>
              <w:widowControl w:val="0"/>
              <w:autoSpaceDE w:val="0"/>
              <w:autoSpaceDN w:val="0"/>
              <w:adjustRightInd w:val="0"/>
              <w:spacing w:after="0" w:line="276" w:lineRule="auto"/>
              <w:rPr>
                <w:rFonts w:ascii="Calibri" w:eastAsia="Times New Roman" w:hAnsi="Calibri" w:cs="Arial"/>
                <w:lang w:eastAsia="sk-SK"/>
              </w:rPr>
            </w:pPr>
            <w:r w:rsidRPr="004C399F">
              <w:rPr>
                <w:rFonts w:ascii="Calibri" w:eastAsia="Times New Roman" w:hAnsi="Calibri" w:cs="Arial"/>
                <w:lang w:eastAsia="sk-SK"/>
              </w:rPr>
              <w:t>obchodné meno:</w:t>
            </w:r>
          </w:p>
        </w:tc>
        <w:tc>
          <w:tcPr>
            <w:tcW w:w="3839" w:type="dxa"/>
            <w:vAlign w:val="center"/>
          </w:tcPr>
          <w:p w14:paraId="2C9910ED" w14:textId="77777777" w:rsidR="004C399F" w:rsidRPr="004C399F" w:rsidRDefault="004C399F" w:rsidP="004C399F">
            <w:pPr>
              <w:widowControl w:val="0"/>
              <w:autoSpaceDE w:val="0"/>
              <w:autoSpaceDN w:val="0"/>
              <w:adjustRightInd w:val="0"/>
              <w:spacing w:after="0" w:line="276" w:lineRule="auto"/>
              <w:rPr>
                <w:rFonts w:ascii="Calibri" w:eastAsia="Times New Roman" w:hAnsi="Calibri" w:cs="Times New Roman"/>
                <w:b/>
                <w:szCs w:val="20"/>
                <w:lang w:eastAsia="sk-SK"/>
              </w:rPr>
            </w:pPr>
          </w:p>
        </w:tc>
      </w:tr>
      <w:tr w:rsidR="004C399F" w:rsidRPr="004C399F" w14:paraId="5C1AD3E5" w14:textId="77777777" w:rsidTr="0010194F">
        <w:trPr>
          <w:trHeight w:val="284"/>
        </w:trPr>
        <w:tc>
          <w:tcPr>
            <w:tcW w:w="3850" w:type="dxa"/>
            <w:gridSpan w:val="2"/>
            <w:vAlign w:val="center"/>
          </w:tcPr>
          <w:p w14:paraId="1994D228" w14:textId="77777777" w:rsidR="004C399F" w:rsidRPr="004C399F" w:rsidRDefault="004C399F" w:rsidP="004C399F">
            <w:pPr>
              <w:widowControl w:val="0"/>
              <w:autoSpaceDE w:val="0"/>
              <w:autoSpaceDN w:val="0"/>
              <w:adjustRightInd w:val="0"/>
              <w:spacing w:after="0" w:line="276" w:lineRule="auto"/>
              <w:rPr>
                <w:rFonts w:ascii="Calibri" w:eastAsia="Times New Roman" w:hAnsi="Calibri" w:cs="Arial"/>
                <w:lang w:eastAsia="sk-SK"/>
              </w:rPr>
            </w:pPr>
            <w:r w:rsidRPr="004C399F">
              <w:rPr>
                <w:rFonts w:ascii="Calibri" w:eastAsia="Times New Roman" w:hAnsi="Calibri" w:cs="Arial"/>
                <w:lang w:eastAsia="sk-SK"/>
              </w:rPr>
              <w:t>sídlo:</w:t>
            </w:r>
          </w:p>
        </w:tc>
        <w:tc>
          <w:tcPr>
            <w:tcW w:w="3839" w:type="dxa"/>
            <w:vAlign w:val="center"/>
          </w:tcPr>
          <w:p w14:paraId="7D4F090B" w14:textId="77777777" w:rsidR="004C399F" w:rsidRPr="004C399F" w:rsidRDefault="004C399F" w:rsidP="004C399F">
            <w:pPr>
              <w:widowControl w:val="0"/>
              <w:autoSpaceDE w:val="0"/>
              <w:autoSpaceDN w:val="0"/>
              <w:adjustRightInd w:val="0"/>
              <w:spacing w:after="0" w:line="276" w:lineRule="auto"/>
              <w:rPr>
                <w:rFonts w:ascii="Calibri" w:eastAsia="Times New Roman" w:hAnsi="Calibri" w:cs="Arial"/>
                <w:lang w:eastAsia="sk-SK"/>
              </w:rPr>
            </w:pPr>
          </w:p>
        </w:tc>
      </w:tr>
      <w:tr w:rsidR="004C399F" w:rsidRPr="004C399F" w14:paraId="67C73C89" w14:textId="77777777" w:rsidTr="0010194F">
        <w:trPr>
          <w:trHeight w:val="284"/>
        </w:trPr>
        <w:tc>
          <w:tcPr>
            <w:tcW w:w="3850" w:type="dxa"/>
            <w:gridSpan w:val="2"/>
          </w:tcPr>
          <w:p w14:paraId="0C3FDD6C" w14:textId="77777777" w:rsidR="004C399F" w:rsidRPr="004C399F" w:rsidRDefault="004C399F" w:rsidP="004C399F">
            <w:pPr>
              <w:widowControl w:val="0"/>
              <w:autoSpaceDE w:val="0"/>
              <w:autoSpaceDN w:val="0"/>
              <w:adjustRightInd w:val="0"/>
              <w:spacing w:after="0" w:line="276" w:lineRule="auto"/>
              <w:rPr>
                <w:rFonts w:ascii="Calibri" w:eastAsia="Times New Roman" w:hAnsi="Calibri" w:cs="Arial"/>
                <w:lang w:eastAsia="sk-SK"/>
              </w:rPr>
            </w:pPr>
            <w:r w:rsidRPr="004C399F">
              <w:rPr>
                <w:rFonts w:ascii="Calibri" w:eastAsia="Times New Roman" w:hAnsi="Calibri" w:cs="Arial"/>
                <w:lang w:eastAsia="sk-SK"/>
              </w:rPr>
              <w:t>zastúpený:</w:t>
            </w:r>
          </w:p>
        </w:tc>
        <w:tc>
          <w:tcPr>
            <w:tcW w:w="3839" w:type="dxa"/>
          </w:tcPr>
          <w:p w14:paraId="091E3AED" w14:textId="77777777" w:rsidR="004C399F" w:rsidRPr="004C399F" w:rsidRDefault="004C399F" w:rsidP="004C399F">
            <w:pPr>
              <w:spacing w:after="0" w:line="276" w:lineRule="auto"/>
              <w:rPr>
                <w:rFonts w:ascii="Calibri" w:eastAsia="Times New Roman" w:hAnsi="Calibri" w:cs="Arial"/>
                <w:lang w:eastAsia="sk-SK"/>
              </w:rPr>
            </w:pPr>
          </w:p>
        </w:tc>
      </w:tr>
      <w:tr w:rsidR="004C399F" w:rsidRPr="004C399F" w14:paraId="58D70030" w14:textId="77777777" w:rsidTr="0010194F">
        <w:trPr>
          <w:trHeight w:val="284"/>
        </w:trPr>
        <w:tc>
          <w:tcPr>
            <w:tcW w:w="3850" w:type="dxa"/>
            <w:gridSpan w:val="2"/>
            <w:vAlign w:val="center"/>
          </w:tcPr>
          <w:p w14:paraId="616A3493" w14:textId="77777777" w:rsidR="004C399F" w:rsidRPr="004C399F" w:rsidRDefault="004C399F" w:rsidP="004C399F">
            <w:pPr>
              <w:spacing w:after="0" w:line="276" w:lineRule="auto"/>
              <w:rPr>
                <w:rFonts w:ascii="Calibri" w:eastAsia="Times New Roman" w:hAnsi="Calibri" w:cs="Times New Roman"/>
                <w:lang w:eastAsia="sk-SK"/>
              </w:rPr>
            </w:pPr>
            <w:r w:rsidRPr="004C399F">
              <w:rPr>
                <w:rFonts w:ascii="Calibri" w:eastAsia="Times New Roman" w:hAnsi="Calibri" w:cs="Times New Roman"/>
                <w:lang w:eastAsia="sk-SK"/>
              </w:rPr>
              <w:t xml:space="preserve">IČO: </w:t>
            </w:r>
          </w:p>
        </w:tc>
        <w:tc>
          <w:tcPr>
            <w:tcW w:w="3839" w:type="dxa"/>
            <w:vAlign w:val="center"/>
          </w:tcPr>
          <w:p w14:paraId="426FDF51" w14:textId="77777777" w:rsidR="004C399F" w:rsidRPr="004C399F" w:rsidRDefault="004C399F" w:rsidP="004C399F">
            <w:pPr>
              <w:spacing w:after="0" w:line="276" w:lineRule="auto"/>
              <w:rPr>
                <w:rFonts w:ascii="Calibri" w:eastAsia="Times New Roman" w:hAnsi="Calibri" w:cs="Times New Roman"/>
                <w:lang w:eastAsia="sk-SK"/>
              </w:rPr>
            </w:pPr>
          </w:p>
        </w:tc>
      </w:tr>
      <w:tr w:rsidR="004C399F" w:rsidRPr="004C399F" w14:paraId="6F550CB9" w14:textId="77777777" w:rsidTr="0010194F">
        <w:trPr>
          <w:trHeight w:val="284"/>
        </w:trPr>
        <w:tc>
          <w:tcPr>
            <w:tcW w:w="3850" w:type="dxa"/>
            <w:gridSpan w:val="2"/>
          </w:tcPr>
          <w:p w14:paraId="4B2F2281" w14:textId="77777777" w:rsidR="004C399F" w:rsidRPr="004C399F" w:rsidRDefault="004C399F" w:rsidP="004C399F">
            <w:pPr>
              <w:spacing w:after="0" w:line="276" w:lineRule="auto"/>
              <w:rPr>
                <w:rFonts w:ascii="Calibri" w:eastAsia="Times New Roman" w:hAnsi="Calibri" w:cs="Times New Roman"/>
                <w:lang w:eastAsia="sk-SK"/>
              </w:rPr>
            </w:pPr>
            <w:r w:rsidRPr="004C399F">
              <w:rPr>
                <w:rFonts w:ascii="Calibri" w:eastAsia="Times New Roman" w:hAnsi="Calibri" w:cs="Times New Roman"/>
                <w:lang w:eastAsia="sk-SK"/>
              </w:rPr>
              <w:t xml:space="preserve">IČ DPH: </w:t>
            </w:r>
          </w:p>
        </w:tc>
        <w:tc>
          <w:tcPr>
            <w:tcW w:w="3839" w:type="dxa"/>
            <w:vAlign w:val="center"/>
          </w:tcPr>
          <w:p w14:paraId="6A4B8C5F" w14:textId="77777777" w:rsidR="004C399F" w:rsidRPr="004C399F" w:rsidRDefault="004C399F" w:rsidP="004C399F">
            <w:pPr>
              <w:spacing w:after="0" w:line="276" w:lineRule="auto"/>
              <w:rPr>
                <w:rFonts w:ascii="Calibri" w:eastAsia="Times New Roman" w:hAnsi="Calibri" w:cs="Arial"/>
                <w:lang w:eastAsia="sk-SK"/>
              </w:rPr>
            </w:pPr>
          </w:p>
        </w:tc>
      </w:tr>
      <w:tr w:rsidR="004C399F" w:rsidRPr="004C399F" w14:paraId="614E4E79" w14:textId="77777777" w:rsidTr="0010194F">
        <w:trPr>
          <w:trHeight w:val="284"/>
        </w:trPr>
        <w:tc>
          <w:tcPr>
            <w:tcW w:w="3850" w:type="dxa"/>
            <w:gridSpan w:val="2"/>
            <w:vAlign w:val="center"/>
          </w:tcPr>
          <w:p w14:paraId="2CD60AD9" w14:textId="77777777" w:rsidR="004C399F" w:rsidRPr="004C399F" w:rsidRDefault="004C399F" w:rsidP="004C399F">
            <w:pPr>
              <w:spacing w:after="0" w:line="276" w:lineRule="auto"/>
              <w:rPr>
                <w:rFonts w:ascii="Calibri" w:eastAsia="Times New Roman" w:hAnsi="Calibri" w:cs="Times New Roman"/>
                <w:lang w:eastAsia="sk-SK"/>
              </w:rPr>
            </w:pPr>
            <w:r w:rsidRPr="004C399F">
              <w:rPr>
                <w:rFonts w:ascii="Calibri" w:eastAsia="Times New Roman" w:hAnsi="Calibri" w:cs="Times New Roman"/>
                <w:lang w:eastAsia="sk-SK"/>
              </w:rPr>
              <w:t>DIČ:</w:t>
            </w:r>
          </w:p>
        </w:tc>
        <w:tc>
          <w:tcPr>
            <w:tcW w:w="3839" w:type="dxa"/>
            <w:vAlign w:val="center"/>
          </w:tcPr>
          <w:p w14:paraId="2A6AE134" w14:textId="77777777" w:rsidR="004C399F" w:rsidRPr="004C399F" w:rsidRDefault="004C399F" w:rsidP="004C399F">
            <w:pPr>
              <w:spacing w:after="0" w:line="276" w:lineRule="auto"/>
              <w:rPr>
                <w:rFonts w:ascii="Calibri" w:eastAsia="Times New Roman" w:hAnsi="Calibri" w:cs="Times New Roman"/>
                <w:lang w:eastAsia="sk-SK"/>
              </w:rPr>
            </w:pPr>
          </w:p>
        </w:tc>
      </w:tr>
      <w:tr w:rsidR="004C399F" w:rsidRPr="004C399F" w14:paraId="7A93B823" w14:textId="77777777" w:rsidTr="0010194F">
        <w:trPr>
          <w:trHeight w:val="284"/>
        </w:trPr>
        <w:tc>
          <w:tcPr>
            <w:tcW w:w="3850" w:type="dxa"/>
            <w:gridSpan w:val="2"/>
            <w:vAlign w:val="center"/>
          </w:tcPr>
          <w:p w14:paraId="142555D8" w14:textId="77777777" w:rsidR="004C399F" w:rsidRPr="004C399F" w:rsidRDefault="004C399F" w:rsidP="004C399F">
            <w:pPr>
              <w:widowControl w:val="0"/>
              <w:autoSpaceDE w:val="0"/>
              <w:autoSpaceDN w:val="0"/>
              <w:adjustRightInd w:val="0"/>
              <w:spacing w:after="0" w:line="276" w:lineRule="auto"/>
              <w:rPr>
                <w:rFonts w:ascii="Calibri" w:eastAsia="Times New Roman" w:hAnsi="Calibri" w:cs="Arial"/>
                <w:lang w:eastAsia="sk-SK"/>
              </w:rPr>
            </w:pPr>
            <w:r w:rsidRPr="004C399F">
              <w:rPr>
                <w:rFonts w:ascii="Calibri" w:eastAsia="Times New Roman" w:hAnsi="Calibri" w:cs="Arial"/>
                <w:lang w:eastAsia="sk-SK"/>
              </w:rPr>
              <w:t xml:space="preserve">Bankové spojenie: </w:t>
            </w:r>
          </w:p>
        </w:tc>
        <w:tc>
          <w:tcPr>
            <w:tcW w:w="3839" w:type="dxa"/>
            <w:vAlign w:val="center"/>
          </w:tcPr>
          <w:p w14:paraId="775B09CB" w14:textId="77777777" w:rsidR="004C399F" w:rsidRPr="004C399F" w:rsidRDefault="004C399F" w:rsidP="004C399F">
            <w:pPr>
              <w:spacing w:after="0" w:line="276" w:lineRule="auto"/>
              <w:rPr>
                <w:rFonts w:ascii="Calibri" w:eastAsia="Times New Roman" w:hAnsi="Calibri" w:cs="Times New Roman"/>
                <w:lang w:eastAsia="sk-SK"/>
              </w:rPr>
            </w:pPr>
          </w:p>
        </w:tc>
      </w:tr>
      <w:tr w:rsidR="004C399F" w:rsidRPr="004C399F" w14:paraId="047DE594" w14:textId="77777777" w:rsidTr="0010194F">
        <w:trPr>
          <w:trHeight w:val="358"/>
        </w:trPr>
        <w:tc>
          <w:tcPr>
            <w:tcW w:w="3850" w:type="dxa"/>
            <w:gridSpan w:val="2"/>
          </w:tcPr>
          <w:p w14:paraId="100C1F9D" w14:textId="77777777" w:rsidR="004C399F" w:rsidRPr="004C399F" w:rsidRDefault="004C399F" w:rsidP="004C399F">
            <w:pPr>
              <w:widowControl w:val="0"/>
              <w:autoSpaceDE w:val="0"/>
              <w:autoSpaceDN w:val="0"/>
              <w:adjustRightInd w:val="0"/>
              <w:spacing w:after="0" w:line="276" w:lineRule="auto"/>
              <w:rPr>
                <w:rFonts w:ascii="Calibri" w:eastAsia="Times New Roman" w:hAnsi="Calibri" w:cs="Arial"/>
                <w:lang w:eastAsia="sk-SK"/>
              </w:rPr>
            </w:pPr>
            <w:r w:rsidRPr="004C399F">
              <w:rPr>
                <w:rFonts w:ascii="Calibri" w:eastAsia="Times New Roman" w:hAnsi="Calibri" w:cs="Arial"/>
                <w:lang w:eastAsia="sk-SK"/>
              </w:rPr>
              <w:t>IBAN:</w:t>
            </w:r>
          </w:p>
        </w:tc>
        <w:tc>
          <w:tcPr>
            <w:tcW w:w="3839" w:type="dxa"/>
            <w:vAlign w:val="center"/>
          </w:tcPr>
          <w:p w14:paraId="3C25781E" w14:textId="77777777" w:rsidR="004C399F" w:rsidRPr="004C399F" w:rsidRDefault="004C399F" w:rsidP="004C399F">
            <w:pPr>
              <w:spacing w:after="0" w:line="276" w:lineRule="auto"/>
              <w:rPr>
                <w:rFonts w:ascii="Calibri" w:eastAsia="Times New Roman" w:hAnsi="Calibri" w:cs="Arial"/>
                <w:lang w:eastAsia="sk-SK"/>
              </w:rPr>
            </w:pPr>
          </w:p>
        </w:tc>
      </w:tr>
      <w:tr w:rsidR="004C399F" w:rsidRPr="004C399F" w14:paraId="2D12E915" w14:textId="77777777" w:rsidTr="0010194F">
        <w:trPr>
          <w:trHeight w:val="284"/>
        </w:trPr>
        <w:tc>
          <w:tcPr>
            <w:tcW w:w="3850" w:type="dxa"/>
            <w:gridSpan w:val="2"/>
            <w:vAlign w:val="center"/>
          </w:tcPr>
          <w:p w14:paraId="6CDD0799" w14:textId="77777777" w:rsidR="004C399F" w:rsidRPr="004C399F" w:rsidRDefault="004C399F" w:rsidP="004C399F">
            <w:pPr>
              <w:widowControl w:val="0"/>
              <w:autoSpaceDE w:val="0"/>
              <w:autoSpaceDN w:val="0"/>
              <w:adjustRightInd w:val="0"/>
              <w:spacing w:after="0" w:line="276" w:lineRule="auto"/>
              <w:rPr>
                <w:rFonts w:ascii="Calibri" w:eastAsia="Times New Roman" w:hAnsi="Calibri" w:cs="Arial"/>
                <w:lang w:eastAsia="sk-SK"/>
              </w:rPr>
            </w:pPr>
            <w:r w:rsidRPr="004C399F">
              <w:rPr>
                <w:rFonts w:ascii="Calibri" w:eastAsia="Times New Roman" w:hAnsi="Calibri" w:cs="Arial"/>
                <w:lang w:eastAsia="sk-SK"/>
              </w:rPr>
              <w:t>SWIFT:</w:t>
            </w:r>
          </w:p>
        </w:tc>
        <w:tc>
          <w:tcPr>
            <w:tcW w:w="3839" w:type="dxa"/>
          </w:tcPr>
          <w:p w14:paraId="7679788E" w14:textId="77777777" w:rsidR="004C399F" w:rsidRPr="004C399F" w:rsidRDefault="004C399F" w:rsidP="004C399F">
            <w:pPr>
              <w:widowControl w:val="0"/>
              <w:autoSpaceDE w:val="0"/>
              <w:autoSpaceDN w:val="0"/>
              <w:adjustRightInd w:val="0"/>
              <w:spacing w:after="0" w:line="276" w:lineRule="auto"/>
              <w:rPr>
                <w:rFonts w:ascii="Calibri" w:eastAsia="Times New Roman" w:hAnsi="Calibri" w:cs="Arial"/>
                <w:lang w:eastAsia="sk-SK"/>
              </w:rPr>
            </w:pPr>
          </w:p>
        </w:tc>
      </w:tr>
      <w:tr w:rsidR="004C399F" w:rsidRPr="004C399F" w14:paraId="7CB28EC9" w14:textId="77777777" w:rsidTr="0010194F">
        <w:trPr>
          <w:trHeight w:val="284"/>
        </w:trPr>
        <w:tc>
          <w:tcPr>
            <w:tcW w:w="7689" w:type="dxa"/>
            <w:gridSpan w:val="3"/>
            <w:vAlign w:val="center"/>
          </w:tcPr>
          <w:p w14:paraId="49848A18" w14:textId="77777777" w:rsidR="004C399F" w:rsidRPr="004C399F" w:rsidRDefault="004C399F" w:rsidP="004C399F">
            <w:pPr>
              <w:widowControl w:val="0"/>
              <w:autoSpaceDE w:val="0"/>
              <w:autoSpaceDN w:val="0"/>
              <w:adjustRightInd w:val="0"/>
              <w:spacing w:after="0" w:line="276" w:lineRule="auto"/>
              <w:rPr>
                <w:rFonts w:ascii="Calibri" w:eastAsia="Times New Roman" w:hAnsi="Calibri" w:cs="Arial"/>
                <w:lang w:eastAsia="sk-SK"/>
              </w:rPr>
            </w:pPr>
            <w:r w:rsidRPr="004C399F">
              <w:rPr>
                <w:rFonts w:ascii="Calibri" w:eastAsia="Times New Roman" w:hAnsi="Calibri" w:cs="Arial"/>
                <w:lang w:eastAsia="sk-SK"/>
              </w:rPr>
              <w:t xml:space="preserve">Zapísaný v obchodnom registri  </w:t>
            </w:r>
          </w:p>
        </w:tc>
      </w:tr>
      <w:tr w:rsidR="004C399F" w:rsidRPr="004C399F" w14:paraId="71A59AA6" w14:textId="77777777" w:rsidTr="0010194F">
        <w:trPr>
          <w:trHeight w:val="284"/>
        </w:trPr>
        <w:tc>
          <w:tcPr>
            <w:tcW w:w="3189" w:type="dxa"/>
            <w:vAlign w:val="center"/>
          </w:tcPr>
          <w:p w14:paraId="691CAD94" w14:textId="03B31E36" w:rsidR="004C399F" w:rsidRPr="004C399F" w:rsidRDefault="004C399F" w:rsidP="004C399F">
            <w:pPr>
              <w:widowControl w:val="0"/>
              <w:autoSpaceDE w:val="0"/>
              <w:autoSpaceDN w:val="0"/>
              <w:adjustRightInd w:val="0"/>
              <w:spacing w:after="0" w:line="276" w:lineRule="auto"/>
              <w:rPr>
                <w:rFonts w:ascii="Calibri" w:eastAsia="Times New Roman" w:hAnsi="Calibri" w:cs="Arial"/>
                <w:lang w:eastAsia="sk-SK"/>
              </w:rPr>
            </w:pPr>
          </w:p>
        </w:tc>
        <w:tc>
          <w:tcPr>
            <w:tcW w:w="4500" w:type="dxa"/>
            <w:gridSpan w:val="2"/>
            <w:vAlign w:val="center"/>
          </w:tcPr>
          <w:p w14:paraId="0C3BEAA6" w14:textId="3262646B" w:rsidR="004C399F" w:rsidRPr="004C399F" w:rsidRDefault="004C399F" w:rsidP="004C399F">
            <w:pPr>
              <w:widowControl w:val="0"/>
              <w:autoSpaceDE w:val="0"/>
              <w:autoSpaceDN w:val="0"/>
              <w:adjustRightInd w:val="0"/>
              <w:spacing w:after="0" w:line="276" w:lineRule="auto"/>
              <w:rPr>
                <w:rFonts w:ascii="Calibri" w:eastAsia="Times New Roman" w:hAnsi="Calibri" w:cs="Arial"/>
                <w:lang w:eastAsia="sk-SK"/>
              </w:rPr>
            </w:pPr>
          </w:p>
        </w:tc>
      </w:tr>
      <w:tr w:rsidR="004C399F" w:rsidRPr="004C399F" w14:paraId="15A8A5A2" w14:textId="77777777" w:rsidTr="0010194F">
        <w:trPr>
          <w:trHeight w:val="284"/>
        </w:trPr>
        <w:tc>
          <w:tcPr>
            <w:tcW w:w="3189" w:type="dxa"/>
            <w:vAlign w:val="center"/>
          </w:tcPr>
          <w:p w14:paraId="792AC2EB" w14:textId="77777777" w:rsidR="004C399F" w:rsidRPr="004C399F" w:rsidRDefault="004C399F" w:rsidP="004C399F">
            <w:pPr>
              <w:widowControl w:val="0"/>
              <w:autoSpaceDE w:val="0"/>
              <w:autoSpaceDN w:val="0"/>
              <w:adjustRightInd w:val="0"/>
              <w:spacing w:after="0" w:line="276" w:lineRule="auto"/>
              <w:rPr>
                <w:rFonts w:ascii="Calibri" w:eastAsia="Times New Roman" w:hAnsi="Calibri" w:cs="Arial"/>
                <w:lang w:eastAsia="sk-SK"/>
              </w:rPr>
            </w:pPr>
          </w:p>
        </w:tc>
        <w:tc>
          <w:tcPr>
            <w:tcW w:w="4500" w:type="dxa"/>
            <w:gridSpan w:val="2"/>
            <w:vAlign w:val="center"/>
          </w:tcPr>
          <w:p w14:paraId="7884B1DF" w14:textId="099AC015" w:rsidR="004C399F" w:rsidRPr="004C399F" w:rsidRDefault="004C399F" w:rsidP="004C399F">
            <w:pPr>
              <w:widowControl w:val="0"/>
              <w:autoSpaceDE w:val="0"/>
              <w:autoSpaceDN w:val="0"/>
              <w:adjustRightInd w:val="0"/>
              <w:spacing w:after="0" w:line="276" w:lineRule="auto"/>
              <w:rPr>
                <w:rFonts w:ascii="Calibri" w:eastAsia="Times New Roman" w:hAnsi="Calibri" w:cs="Arial"/>
                <w:lang w:eastAsia="sk-SK"/>
              </w:rPr>
            </w:pPr>
          </w:p>
        </w:tc>
      </w:tr>
    </w:tbl>
    <w:p w14:paraId="01E707CE" w14:textId="77777777" w:rsidR="004C399F" w:rsidRPr="004C399F" w:rsidRDefault="004C399F" w:rsidP="004C399F">
      <w:pPr>
        <w:widowControl w:val="0"/>
        <w:autoSpaceDE w:val="0"/>
        <w:autoSpaceDN w:val="0"/>
        <w:adjustRightInd w:val="0"/>
        <w:spacing w:after="0" w:line="276" w:lineRule="auto"/>
        <w:rPr>
          <w:rFonts w:ascii="Calibri" w:eastAsia="Times New Roman" w:hAnsi="Calibri" w:cs="Arial"/>
          <w:lang w:eastAsia="sk-SK"/>
        </w:rPr>
      </w:pPr>
    </w:p>
    <w:p w14:paraId="1723160C" w14:textId="77777777" w:rsidR="004C399F" w:rsidRPr="004C399F" w:rsidRDefault="004C399F" w:rsidP="004C399F">
      <w:pPr>
        <w:widowControl w:val="0"/>
        <w:shd w:val="clear" w:color="auto" w:fill="FFFFFF"/>
        <w:tabs>
          <w:tab w:val="left" w:leader="dot" w:pos="2534"/>
          <w:tab w:val="left" w:leader="dot" w:pos="8899"/>
        </w:tabs>
        <w:autoSpaceDE w:val="0"/>
        <w:autoSpaceDN w:val="0"/>
        <w:adjustRightInd w:val="0"/>
        <w:spacing w:before="120" w:after="120" w:line="276" w:lineRule="auto"/>
        <w:contextualSpacing/>
        <w:jc w:val="both"/>
        <w:rPr>
          <w:rFonts w:ascii="Calibri" w:eastAsia="Times New Roman" w:hAnsi="Calibri" w:cs="Calibri"/>
          <w:lang w:eastAsia="sk-SK"/>
        </w:rPr>
      </w:pPr>
      <w:r w:rsidRPr="004C399F">
        <w:rPr>
          <w:rFonts w:ascii="Calibri" w:eastAsia="Times New Roman" w:hAnsi="Calibri" w:cs="Calibri"/>
          <w:lang w:eastAsia="sk-SK"/>
        </w:rPr>
        <w:t>(ďalej každý poskytovateľ 1 až 3 samostatne len ako „</w:t>
      </w:r>
      <w:bookmarkStart w:id="1" w:name="Text20"/>
      <w:r w:rsidRPr="004C399F">
        <w:rPr>
          <w:rFonts w:ascii="Calibri" w:eastAsia="Times New Roman" w:hAnsi="Calibri" w:cs="Calibri"/>
          <w:lang w:eastAsia="sk-SK"/>
        </w:rPr>
        <w:t>Poskytovateľ</w:t>
      </w:r>
      <w:bookmarkEnd w:id="1"/>
      <w:r w:rsidRPr="004C399F">
        <w:rPr>
          <w:rFonts w:ascii="Calibri" w:eastAsia="Times New Roman" w:hAnsi="Calibri" w:cs="Calibri"/>
          <w:lang w:eastAsia="sk-SK"/>
        </w:rPr>
        <w:t>“ a spoločne len ako „Poskytovatelia)</w:t>
      </w:r>
    </w:p>
    <w:p w14:paraId="38118448" w14:textId="77777777" w:rsidR="004C399F" w:rsidRPr="004C399F" w:rsidRDefault="004C399F" w:rsidP="004C399F">
      <w:pPr>
        <w:widowControl w:val="0"/>
        <w:shd w:val="clear" w:color="auto" w:fill="FFFFFF"/>
        <w:tabs>
          <w:tab w:val="left" w:leader="dot" w:pos="2534"/>
          <w:tab w:val="left" w:leader="dot" w:pos="8899"/>
        </w:tabs>
        <w:autoSpaceDE w:val="0"/>
        <w:autoSpaceDN w:val="0"/>
        <w:adjustRightInd w:val="0"/>
        <w:spacing w:before="120" w:after="120" w:line="276" w:lineRule="auto"/>
        <w:contextualSpacing/>
        <w:jc w:val="both"/>
        <w:rPr>
          <w:rFonts w:ascii="Calibri" w:eastAsia="Times New Roman" w:hAnsi="Calibri" w:cs="Calibri"/>
          <w:lang w:eastAsia="sk-SK"/>
        </w:rPr>
      </w:pPr>
    </w:p>
    <w:p w14:paraId="130C984C" w14:textId="77777777" w:rsidR="004C399F" w:rsidRPr="004C399F" w:rsidRDefault="004C399F" w:rsidP="004C399F">
      <w:pPr>
        <w:widowControl w:val="0"/>
        <w:shd w:val="clear" w:color="auto" w:fill="FFFFFF"/>
        <w:tabs>
          <w:tab w:val="left" w:leader="dot" w:pos="2534"/>
          <w:tab w:val="left" w:leader="dot" w:pos="8899"/>
        </w:tabs>
        <w:autoSpaceDE w:val="0"/>
        <w:autoSpaceDN w:val="0"/>
        <w:adjustRightInd w:val="0"/>
        <w:spacing w:before="120" w:after="120" w:line="276" w:lineRule="auto"/>
        <w:contextualSpacing/>
        <w:jc w:val="both"/>
        <w:rPr>
          <w:rFonts w:ascii="Calibri" w:eastAsia="Times New Roman" w:hAnsi="Calibri" w:cs="Calibri"/>
          <w:lang w:eastAsia="sk-SK"/>
        </w:rPr>
      </w:pPr>
      <w:r w:rsidRPr="004C399F">
        <w:rPr>
          <w:rFonts w:ascii="Calibri" w:eastAsia="Times New Roman" w:hAnsi="Calibri" w:cs="Calibri"/>
          <w:lang w:eastAsia="sk-SK"/>
        </w:rPr>
        <w:t xml:space="preserve">Objednávateľ a Poskytovatelia ďalej spoločne len ako </w:t>
      </w:r>
      <w:r w:rsidRPr="004C399F">
        <w:rPr>
          <w:rFonts w:ascii="Calibri" w:eastAsia="Times New Roman" w:hAnsi="Calibri" w:cs="Calibri"/>
          <w:bCs/>
          <w:lang w:eastAsia="sk-SK"/>
        </w:rPr>
        <w:t>„zmluvné strany“</w:t>
      </w:r>
      <w:r w:rsidRPr="004C399F">
        <w:rPr>
          <w:rFonts w:ascii="Calibri" w:eastAsia="Times New Roman" w:hAnsi="Calibri" w:cs="Calibri"/>
          <w:lang w:eastAsia="sk-SK"/>
        </w:rPr>
        <w:t xml:space="preserve">, alebo jednotlivo ako </w:t>
      </w:r>
      <w:r w:rsidRPr="004C399F">
        <w:rPr>
          <w:rFonts w:ascii="Calibri" w:eastAsia="Times New Roman" w:hAnsi="Calibri" w:cs="Calibri"/>
          <w:bCs/>
          <w:lang w:eastAsia="sk-SK"/>
        </w:rPr>
        <w:t>„zmluvná strana“.</w:t>
      </w:r>
    </w:p>
    <w:p w14:paraId="653B62CA" w14:textId="77777777" w:rsidR="004C399F" w:rsidRPr="004C399F" w:rsidRDefault="004C399F" w:rsidP="004C399F">
      <w:pPr>
        <w:widowControl w:val="0"/>
        <w:shd w:val="clear" w:color="auto" w:fill="FFFFFF"/>
        <w:tabs>
          <w:tab w:val="left" w:leader="dot" w:pos="2534"/>
          <w:tab w:val="left" w:leader="dot" w:pos="8899"/>
        </w:tabs>
        <w:autoSpaceDE w:val="0"/>
        <w:autoSpaceDN w:val="0"/>
        <w:adjustRightInd w:val="0"/>
        <w:spacing w:before="120" w:after="120" w:line="276" w:lineRule="auto"/>
        <w:contextualSpacing/>
        <w:jc w:val="both"/>
        <w:rPr>
          <w:rFonts w:ascii="Calibri" w:eastAsia="Times New Roman" w:hAnsi="Calibri" w:cs="Calibri"/>
          <w:lang w:eastAsia="sk-SK"/>
        </w:rPr>
      </w:pPr>
    </w:p>
    <w:p w14:paraId="3249CEA7" w14:textId="77777777" w:rsidR="004C399F" w:rsidRPr="004C399F" w:rsidRDefault="004C399F" w:rsidP="004C399F">
      <w:pPr>
        <w:widowControl w:val="0"/>
        <w:shd w:val="clear" w:color="auto" w:fill="FFFFFF"/>
        <w:tabs>
          <w:tab w:val="left" w:leader="dot" w:pos="2534"/>
          <w:tab w:val="left" w:leader="dot" w:pos="8899"/>
        </w:tabs>
        <w:autoSpaceDE w:val="0"/>
        <w:autoSpaceDN w:val="0"/>
        <w:adjustRightInd w:val="0"/>
        <w:spacing w:before="120" w:after="120" w:line="276" w:lineRule="auto"/>
        <w:contextualSpacing/>
        <w:jc w:val="both"/>
        <w:rPr>
          <w:rFonts w:ascii="Calibri" w:eastAsia="Times New Roman" w:hAnsi="Calibri" w:cs="Calibri"/>
          <w:lang w:eastAsia="sk-SK"/>
        </w:rPr>
      </w:pPr>
      <w:r w:rsidRPr="004C399F">
        <w:rPr>
          <w:rFonts w:ascii="Calibri" w:eastAsia="Times New Roman" w:hAnsi="Calibri" w:cs="Calibri"/>
          <w:lang w:eastAsia="sk-SK"/>
        </w:rPr>
        <w:t>Rámcová dohoda na poskytovanie lesníckych služieb ďalej len „Rámcová dohoda“).</w:t>
      </w:r>
    </w:p>
    <w:p w14:paraId="5489AC64" w14:textId="77777777" w:rsidR="004C399F" w:rsidRPr="004C399F" w:rsidRDefault="004C399F" w:rsidP="004C399F">
      <w:pPr>
        <w:widowControl w:val="0"/>
        <w:shd w:val="clear" w:color="auto" w:fill="FFFFFF"/>
        <w:autoSpaceDE w:val="0"/>
        <w:autoSpaceDN w:val="0"/>
        <w:adjustRightInd w:val="0"/>
        <w:spacing w:before="197" w:after="0" w:line="276" w:lineRule="auto"/>
        <w:rPr>
          <w:rFonts w:ascii="Calibri" w:eastAsia="Times New Roman" w:hAnsi="Calibri" w:cs="Times New Roman"/>
          <w:lang w:eastAsia="sk-SK"/>
        </w:rPr>
      </w:pPr>
    </w:p>
    <w:p w14:paraId="40A75C5C" w14:textId="77777777" w:rsidR="004C399F" w:rsidRPr="004C399F" w:rsidRDefault="004C399F" w:rsidP="004C399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sk-SK"/>
        </w:rPr>
      </w:pPr>
      <w:r w:rsidRPr="004C399F">
        <w:rPr>
          <w:rFonts w:ascii="Times New Roman" w:eastAsia="Times New Roman" w:hAnsi="Times New Roman" w:cs="Times New Roman"/>
          <w:b/>
          <w:sz w:val="24"/>
          <w:szCs w:val="24"/>
          <w:lang w:eastAsia="sk-SK"/>
        </w:rPr>
        <w:t>P r e a m b u l a</w:t>
      </w:r>
    </w:p>
    <w:p w14:paraId="6F8EFBB4" w14:textId="77777777" w:rsidR="004C399F" w:rsidRPr="004C399F" w:rsidRDefault="004C399F" w:rsidP="004C399F">
      <w:pPr>
        <w:widowControl w:val="0"/>
        <w:autoSpaceDE w:val="0"/>
        <w:autoSpaceDN w:val="0"/>
        <w:adjustRightInd w:val="0"/>
        <w:spacing w:after="0" w:line="240" w:lineRule="auto"/>
        <w:rPr>
          <w:rFonts w:ascii="Calibri" w:eastAsia="Times New Roman" w:hAnsi="Calibri" w:cs="Calibri"/>
          <w:b/>
          <w:lang w:eastAsia="sk-SK"/>
        </w:rPr>
      </w:pPr>
    </w:p>
    <w:p w14:paraId="5B5B10C4" w14:textId="77777777" w:rsidR="004C399F" w:rsidRPr="004C399F" w:rsidRDefault="004C399F" w:rsidP="004C399F">
      <w:pPr>
        <w:widowControl w:val="0"/>
        <w:autoSpaceDE w:val="0"/>
        <w:autoSpaceDN w:val="0"/>
        <w:adjustRightInd w:val="0"/>
        <w:spacing w:after="0" w:line="240" w:lineRule="auto"/>
        <w:jc w:val="both"/>
        <w:rPr>
          <w:rFonts w:ascii="Calibri" w:eastAsia="Times New Roman" w:hAnsi="Calibri" w:cs="Calibri"/>
          <w:lang w:eastAsia="sk-SK"/>
        </w:rPr>
      </w:pPr>
      <w:r w:rsidRPr="004C399F">
        <w:rPr>
          <w:rFonts w:ascii="Calibri" w:eastAsia="Times New Roman" w:hAnsi="Calibri" w:cs="Calibri"/>
          <w:lang w:eastAsia="sk-SK"/>
        </w:rPr>
        <w:t xml:space="preserve">Zmluvné strany uzatvárajú túto Rámcovú dohodu za účelom napĺňania cieľov Plánu obnovy a odolnosti Slovenskej republiky v rámci Komponentu 5 – Adaptácia na zmenu klímy, konkrétne investície „Obnova a pestovanie lesov odolných voči klimatickej zmene“. V súlade s princípmi trvalo udržateľného hospodárenia v lesoch a na základe výsledku postupu verejného obstarávania vedeného podľa </w:t>
      </w:r>
      <w:proofErr w:type="spellStart"/>
      <w:r w:rsidRPr="004C399F">
        <w:rPr>
          <w:rFonts w:ascii="Calibri" w:eastAsia="Times New Roman" w:hAnsi="Calibri" w:cs="Calibri"/>
          <w:lang w:eastAsia="sk-SK"/>
        </w:rPr>
        <w:t>ZoVO</w:t>
      </w:r>
      <w:proofErr w:type="spellEnd"/>
      <w:r w:rsidRPr="004C399F">
        <w:rPr>
          <w:rFonts w:ascii="Calibri" w:eastAsia="Times New Roman" w:hAnsi="Calibri" w:cs="Calibri"/>
          <w:lang w:eastAsia="sk-SK"/>
        </w:rPr>
        <w:t>, majú zmluvné strany záujem zabezpečiť odbornú, efektívnu a transparentnú realizáciu lesníckych činností na pozemkoch vo vlastníctve Slovenskej republiky alebo v správe subjektov štátnej správy. Táto rámcová dohoda upravuje základné podmienky ich spolupráce pri výkone činností uvedených v Prílohe č. 1 tejto dohody, ktoré sú zamerané na obnovu, pestovanie a ochranu lesných porastov s cieľom zvýšiť ich ekologickú stabilitu a odolnosť voči dopadom klimatickej zmeny.</w:t>
      </w:r>
    </w:p>
    <w:p w14:paraId="4F9F0A17" w14:textId="77777777" w:rsidR="004C399F" w:rsidRPr="004C399F" w:rsidRDefault="004C399F" w:rsidP="004C399F">
      <w:pPr>
        <w:widowControl w:val="0"/>
        <w:shd w:val="clear" w:color="auto" w:fill="FFFFFF"/>
        <w:autoSpaceDE w:val="0"/>
        <w:autoSpaceDN w:val="0"/>
        <w:adjustRightInd w:val="0"/>
        <w:spacing w:before="226" w:after="0" w:line="276" w:lineRule="auto"/>
        <w:jc w:val="center"/>
        <w:rPr>
          <w:rFonts w:ascii="Calibri" w:eastAsia="Times New Roman" w:hAnsi="Calibri" w:cs="Times New Roman"/>
          <w:b/>
          <w:bCs/>
          <w:lang w:eastAsia="sk-SK"/>
        </w:rPr>
      </w:pPr>
    </w:p>
    <w:p w14:paraId="2352FADC" w14:textId="77777777" w:rsidR="004C399F" w:rsidRPr="004C399F" w:rsidRDefault="004C399F" w:rsidP="004C399F">
      <w:pPr>
        <w:widowControl w:val="0"/>
        <w:shd w:val="clear" w:color="auto" w:fill="FFFFFF"/>
        <w:autoSpaceDE w:val="0"/>
        <w:autoSpaceDN w:val="0"/>
        <w:adjustRightInd w:val="0"/>
        <w:spacing w:after="0" w:line="276" w:lineRule="auto"/>
        <w:jc w:val="center"/>
        <w:rPr>
          <w:rFonts w:ascii="Calibri" w:eastAsia="Times New Roman" w:hAnsi="Calibri" w:cs="Times New Roman"/>
          <w:b/>
          <w:bCs/>
          <w:lang w:eastAsia="sk-SK"/>
        </w:rPr>
      </w:pPr>
      <w:r w:rsidRPr="004C399F">
        <w:rPr>
          <w:rFonts w:ascii="Calibri" w:eastAsia="Times New Roman" w:hAnsi="Calibri" w:cs="Times New Roman"/>
          <w:b/>
          <w:bCs/>
          <w:lang w:eastAsia="sk-SK"/>
        </w:rPr>
        <w:t>Článok 1</w:t>
      </w:r>
    </w:p>
    <w:p w14:paraId="416E8FFB" w14:textId="77777777" w:rsidR="004C399F" w:rsidRPr="004C399F" w:rsidRDefault="004C399F" w:rsidP="004C399F">
      <w:pPr>
        <w:widowControl w:val="0"/>
        <w:shd w:val="clear" w:color="auto" w:fill="FFFFFF"/>
        <w:autoSpaceDE w:val="0"/>
        <w:autoSpaceDN w:val="0"/>
        <w:adjustRightInd w:val="0"/>
        <w:spacing w:after="0" w:line="276" w:lineRule="auto"/>
        <w:jc w:val="center"/>
        <w:rPr>
          <w:rFonts w:ascii="Calibri" w:eastAsia="Times New Roman" w:hAnsi="Calibri" w:cs="Times New Roman"/>
          <w:b/>
          <w:bCs/>
          <w:spacing w:val="-3"/>
          <w:lang w:eastAsia="sk-SK"/>
        </w:rPr>
      </w:pPr>
      <w:r w:rsidRPr="004C399F">
        <w:rPr>
          <w:rFonts w:ascii="Calibri" w:eastAsia="Times New Roman" w:hAnsi="Calibri" w:cs="Times New Roman"/>
          <w:b/>
          <w:bCs/>
          <w:spacing w:val="-3"/>
          <w:lang w:eastAsia="sk-SK"/>
        </w:rPr>
        <w:t>Úvodné ustanovenie</w:t>
      </w:r>
    </w:p>
    <w:p w14:paraId="499663A7" w14:textId="77777777" w:rsidR="004C399F" w:rsidRPr="004C399F" w:rsidRDefault="004C399F" w:rsidP="004C399F">
      <w:pPr>
        <w:widowControl w:val="0"/>
        <w:shd w:val="clear" w:color="auto" w:fill="FFFFFF"/>
        <w:autoSpaceDE w:val="0"/>
        <w:autoSpaceDN w:val="0"/>
        <w:adjustRightInd w:val="0"/>
        <w:spacing w:after="0" w:line="276" w:lineRule="auto"/>
        <w:jc w:val="center"/>
        <w:rPr>
          <w:rFonts w:ascii="Calibri" w:eastAsia="Times New Roman" w:hAnsi="Calibri" w:cs="Times New Roman"/>
          <w:lang w:eastAsia="sk-SK"/>
        </w:rPr>
      </w:pPr>
    </w:p>
    <w:p w14:paraId="2979E4D9" w14:textId="303FD444" w:rsidR="004C399F" w:rsidRPr="004C399F" w:rsidRDefault="004C399F" w:rsidP="004C399F">
      <w:pPr>
        <w:widowControl w:val="0"/>
        <w:numPr>
          <w:ilvl w:val="1"/>
          <w:numId w:val="2"/>
        </w:numPr>
        <w:shd w:val="clear" w:color="auto" w:fill="FFFFFF"/>
        <w:tabs>
          <w:tab w:val="left" w:leader="dot" w:pos="2534"/>
          <w:tab w:val="left" w:leader="dot" w:pos="8899"/>
        </w:tabs>
        <w:autoSpaceDE w:val="0"/>
        <w:autoSpaceDN w:val="0"/>
        <w:adjustRightInd w:val="0"/>
        <w:spacing w:before="120" w:after="120" w:line="276"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 xml:space="preserve">Účastníci dohody uzatvárajú túto Rámcovú dohodu v súlade so </w:t>
      </w:r>
      <w:proofErr w:type="spellStart"/>
      <w:r w:rsidRPr="004C399F">
        <w:rPr>
          <w:rFonts w:ascii="Calibri" w:eastAsia="Times New Roman" w:hAnsi="Calibri" w:cs="Calibri"/>
          <w:lang w:eastAsia="sk-SK"/>
        </w:rPr>
        <w:t>ZoVO</w:t>
      </w:r>
      <w:proofErr w:type="spellEnd"/>
      <w:r w:rsidRPr="004C399F">
        <w:rPr>
          <w:rFonts w:ascii="Calibri" w:eastAsia="Times New Roman" w:hAnsi="Calibri" w:cs="Calibri"/>
          <w:lang w:eastAsia="sk-SK"/>
        </w:rPr>
        <w:t xml:space="preserve"> na základe výsledku verejného obstarávania na predmet zákazky „</w:t>
      </w:r>
      <w:r w:rsidR="00336915" w:rsidRPr="00336915">
        <w:rPr>
          <w:rFonts w:ascii="Calibri" w:eastAsia="Times New Roman" w:hAnsi="Calibri" w:cs="Calibri"/>
          <w:b/>
          <w:bCs/>
          <w:spacing w:val="-1"/>
          <w:lang w:eastAsia="sk-SK"/>
        </w:rPr>
        <w:t xml:space="preserve">Budovanie lesov odolných voči zmene klímy </w:t>
      </w:r>
      <w:r w:rsidR="00336915" w:rsidRPr="00336915">
        <w:rPr>
          <w:rFonts w:ascii="Calibri" w:eastAsia="Times New Roman" w:hAnsi="Calibri" w:cs="Calibri"/>
          <w:b/>
          <w:bCs/>
          <w:spacing w:val="-1"/>
          <w:lang w:eastAsia="sk-SK"/>
        </w:rPr>
        <w:lastRenderedPageBreak/>
        <w:t>(</w:t>
      </w:r>
      <w:proofErr w:type="spellStart"/>
      <w:r w:rsidR="00336915" w:rsidRPr="00336915">
        <w:rPr>
          <w:rFonts w:ascii="Calibri" w:eastAsia="Times New Roman" w:hAnsi="Calibri" w:cs="Calibri"/>
          <w:b/>
          <w:bCs/>
          <w:spacing w:val="-1"/>
          <w:lang w:eastAsia="sk-SK"/>
        </w:rPr>
        <w:t>Building</w:t>
      </w:r>
      <w:proofErr w:type="spellEnd"/>
      <w:r w:rsidR="00336915" w:rsidRPr="00336915">
        <w:rPr>
          <w:rFonts w:ascii="Calibri" w:eastAsia="Times New Roman" w:hAnsi="Calibri" w:cs="Calibri"/>
          <w:b/>
          <w:bCs/>
          <w:spacing w:val="-1"/>
          <w:lang w:eastAsia="sk-SK"/>
        </w:rPr>
        <w:t xml:space="preserve"> </w:t>
      </w:r>
      <w:proofErr w:type="spellStart"/>
      <w:r w:rsidR="00336915" w:rsidRPr="00336915">
        <w:rPr>
          <w:rFonts w:ascii="Calibri" w:eastAsia="Times New Roman" w:hAnsi="Calibri" w:cs="Calibri"/>
          <w:b/>
          <w:bCs/>
          <w:spacing w:val="-1"/>
          <w:lang w:eastAsia="sk-SK"/>
        </w:rPr>
        <w:t>forests</w:t>
      </w:r>
      <w:proofErr w:type="spellEnd"/>
      <w:r w:rsidR="00336915" w:rsidRPr="00336915">
        <w:rPr>
          <w:rFonts w:ascii="Calibri" w:eastAsia="Times New Roman" w:hAnsi="Calibri" w:cs="Calibri"/>
          <w:b/>
          <w:bCs/>
          <w:spacing w:val="-1"/>
          <w:lang w:eastAsia="sk-SK"/>
        </w:rPr>
        <w:t xml:space="preserve"> </w:t>
      </w:r>
      <w:proofErr w:type="spellStart"/>
      <w:r w:rsidR="00336915" w:rsidRPr="00336915">
        <w:rPr>
          <w:rFonts w:ascii="Calibri" w:eastAsia="Times New Roman" w:hAnsi="Calibri" w:cs="Calibri"/>
          <w:b/>
          <w:bCs/>
          <w:spacing w:val="-1"/>
          <w:lang w:eastAsia="sk-SK"/>
        </w:rPr>
        <w:t>resilient</w:t>
      </w:r>
      <w:proofErr w:type="spellEnd"/>
      <w:r w:rsidR="00336915" w:rsidRPr="00336915">
        <w:rPr>
          <w:rFonts w:ascii="Calibri" w:eastAsia="Times New Roman" w:hAnsi="Calibri" w:cs="Calibri"/>
          <w:b/>
          <w:bCs/>
          <w:spacing w:val="-1"/>
          <w:lang w:eastAsia="sk-SK"/>
        </w:rPr>
        <w:t xml:space="preserve"> to </w:t>
      </w:r>
      <w:proofErr w:type="spellStart"/>
      <w:r w:rsidR="00336915" w:rsidRPr="00336915">
        <w:rPr>
          <w:rFonts w:ascii="Calibri" w:eastAsia="Times New Roman" w:hAnsi="Calibri" w:cs="Calibri"/>
          <w:b/>
          <w:bCs/>
          <w:spacing w:val="-1"/>
          <w:lang w:eastAsia="sk-SK"/>
        </w:rPr>
        <w:t>climate</w:t>
      </w:r>
      <w:proofErr w:type="spellEnd"/>
      <w:r w:rsidR="00336915" w:rsidRPr="00336915">
        <w:rPr>
          <w:rFonts w:ascii="Calibri" w:eastAsia="Times New Roman" w:hAnsi="Calibri" w:cs="Calibri"/>
          <w:b/>
          <w:bCs/>
          <w:spacing w:val="-1"/>
          <w:lang w:eastAsia="sk-SK"/>
        </w:rPr>
        <w:t xml:space="preserve"> change)</w:t>
      </w:r>
      <w:r w:rsidRPr="004C399F">
        <w:rPr>
          <w:rFonts w:ascii="Calibri" w:eastAsia="Times New Roman" w:hAnsi="Calibri" w:cs="Calibri"/>
          <w:b/>
          <w:bCs/>
          <w:spacing w:val="-1"/>
          <w:lang w:eastAsia="sk-SK"/>
        </w:rPr>
        <w:t>“</w:t>
      </w:r>
      <w:r w:rsidR="00A233FF">
        <w:rPr>
          <w:rFonts w:ascii="Calibri" w:eastAsia="Times New Roman" w:hAnsi="Calibri" w:cs="Calibri"/>
          <w:b/>
          <w:bCs/>
          <w:spacing w:val="-1"/>
          <w:lang w:eastAsia="sk-SK"/>
        </w:rPr>
        <w:t xml:space="preserve"> časť č. ... ..............(..........................................) </w:t>
      </w:r>
      <w:r w:rsidRPr="004C399F">
        <w:rPr>
          <w:rFonts w:ascii="Calibri" w:eastAsia="Times New Roman" w:hAnsi="Calibri" w:cs="Calibri"/>
          <w:b/>
          <w:bCs/>
          <w:spacing w:val="-1"/>
          <w:lang w:eastAsia="sk-SK"/>
        </w:rPr>
        <w:t xml:space="preserve"> z Plánu obnovy a odolnosti </w:t>
      </w:r>
      <w:r w:rsidR="007E3775">
        <w:rPr>
          <w:rFonts w:ascii="Calibri" w:eastAsia="Times New Roman" w:hAnsi="Calibri" w:cs="Calibri"/>
          <w:b/>
          <w:bCs/>
          <w:spacing w:val="-1"/>
          <w:lang w:eastAsia="sk-SK"/>
        </w:rPr>
        <w:t>Slovenskej republiky</w:t>
      </w:r>
      <w:r w:rsidRPr="004C399F">
        <w:rPr>
          <w:rFonts w:ascii="Calibri" w:eastAsia="Times New Roman" w:hAnsi="Calibri" w:cs="Calibri"/>
          <w:b/>
          <w:bCs/>
          <w:spacing w:val="-1"/>
          <w:lang w:eastAsia="sk-SK"/>
        </w:rPr>
        <w:t xml:space="preserve"> v rámci Komponentu 5 Adaptácia na zmenu klímy“ </w:t>
      </w:r>
      <w:r w:rsidRPr="004C399F">
        <w:rPr>
          <w:rFonts w:ascii="Calibri" w:eastAsia="Times New Roman" w:hAnsi="Calibri" w:cs="Calibri"/>
          <w:spacing w:val="-6"/>
          <w:lang w:eastAsia="sk-SK"/>
        </w:rPr>
        <w:t>, ktorú Objednávateľ ako</w:t>
      </w:r>
      <w:r w:rsidRPr="004C399F">
        <w:rPr>
          <w:rFonts w:ascii="Calibri" w:eastAsia="Times New Roman" w:hAnsi="Calibri" w:cs="Calibri"/>
          <w:lang w:eastAsia="sk-SK"/>
        </w:rPr>
        <w:t xml:space="preserve"> verejný obstarávateľ vyhlásil vo Vestníku verejného obstarávania č. ... zo dňa ... pod značkou ... a v Úradnom Vestníku Európskej únie č. ... zo dňa ... pod značkou </w:t>
      </w:r>
      <w:r w:rsidRPr="004C399F">
        <w:rPr>
          <w:rFonts w:ascii="Calibri" w:eastAsia="Times New Roman" w:hAnsi="Calibri" w:cs="Calibri"/>
          <w:lang w:eastAsia="sk-SK"/>
        </w:rPr>
        <w:tab/>
        <w:t xml:space="preserve"> (ďalej iba ako „verejné obstarávanie“). </w:t>
      </w:r>
    </w:p>
    <w:p w14:paraId="444D10E1" w14:textId="77777777" w:rsidR="004C399F" w:rsidRPr="004C399F" w:rsidRDefault="004C399F" w:rsidP="004C399F">
      <w:pPr>
        <w:widowControl w:val="0"/>
        <w:shd w:val="clear" w:color="auto" w:fill="FFFFFF"/>
        <w:tabs>
          <w:tab w:val="left" w:leader="dot" w:pos="2534"/>
          <w:tab w:val="left" w:leader="dot" w:pos="8899"/>
        </w:tabs>
        <w:autoSpaceDE w:val="0"/>
        <w:autoSpaceDN w:val="0"/>
        <w:adjustRightInd w:val="0"/>
        <w:spacing w:before="120" w:after="120" w:line="276" w:lineRule="auto"/>
        <w:contextualSpacing/>
        <w:jc w:val="both"/>
        <w:rPr>
          <w:rFonts w:ascii="Calibri" w:eastAsia="Times New Roman" w:hAnsi="Calibri" w:cs="Calibri"/>
          <w:lang w:eastAsia="sk-SK"/>
        </w:rPr>
      </w:pPr>
      <w:r w:rsidRPr="004C399F">
        <w:rPr>
          <w:rFonts w:ascii="Calibri" w:eastAsia="Times New Roman" w:hAnsi="Calibri" w:cs="Calibri"/>
          <w:lang w:eastAsia="sk-SK"/>
        </w:rPr>
        <w:t xml:space="preserve"> </w:t>
      </w:r>
    </w:p>
    <w:p w14:paraId="5B8D5C7B" w14:textId="23BB20E4" w:rsidR="004C399F" w:rsidRDefault="004C399F" w:rsidP="004C399F">
      <w:pPr>
        <w:widowControl w:val="0"/>
        <w:numPr>
          <w:ilvl w:val="1"/>
          <w:numId w:val="2"/>
        </w:numPr>
        <w:shd w:val="clear" w:color="auto" w:fill="FFFFFF"/>
        <w:tabs>
          <w:tab w:val="left" w:leader="dot" w:pos="2146"/>
        </w:tabs>
        <w:autoSpaceDE w:val="0"/>
        <w:autoSpaceDN w:val="0"/>
        <w:adjustRightInd w:val="0"/>
        <w:spacing w:before="120" w:after="120" w:line="276"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Každý Poskytovateľ vyhlasuje, že:</w:t>
      </w:r>
    </w:p>
    <w:p w14:paraId="5CE989C4" w14:textId="55AF9763" w:rsidR="00581497" w:rsidRPr="004C399F" w:rsidRDefault="00581497" w:rsidP="00581497">
      <w:pPr>
        <w:widowControl w:val="0"/>
        <w:shd w:val="clear" w:color="auto" w:fill="FFFFFF"/>
        <w:tabs>
          <w:tab w:val="left" w:leader="dot" w:pos="2146"/>
        </w:tabs>
        <w:autoSpaceDE w:val="0"/>
        <w:autoSpaceDN w:val="0"/>
        <w:adjustRightInd w:val="0"/>
        <w:spacing w:before="120" w:after="120" w:line="276" w:lineRule="auto"/>
        <w:contextualSpacing/>
        <w:jc w:val="both"/>
        <w:rPr>
          <w:rFonts w:ascii="Calibri" w:eastAsia="Times New Roman" w:hAnsi="Calibri" w:cs="Calibri"/>
          <w:lang w:eastAsia="sk-SK"/>
        </w:rPr>
      </w:pPr>
    </w:p>
    <w:p w14:paraId="33F2659F" w14:textId="77777777" w:rsidR="0047145A" w:rsidRPr="006A170B" w:rsidRDefault="0047145A" w:rsidP="0047145A">
      <w:pPr>
        <w:widowControl w:val="0"/>
        <w:numPr>
          <w:ilvl w:val="2"/>
          <w:numId w:val="5"/>
        </w:numPr>
        <w:autoSpaceDE w:val="0"/>
        <w:autoSpaceDN w:val="0"/>
        <w:adjustRightInd w:val="0"/>
        <w:spacing w:before="2" w:after="0" w:line="240" w:lineRule="auto"/>
        <w:ind w:hanging="407"/>
        <w:jc w:val="both"/>
        <w:rPr>
          <w:rFonts w:ascii="Calibri" w:eastAsia="Times New Roman" w:hAnsi="Calibri" w:cs="Calibri"/>
          <w:spacing w:val="-3"/>
          <w:lang w:eastAsia="sk-SK"/>
        </w:rPr>
      </w:pPr>
      <w:r w:rsidRPr="004C399F">
        <w:rPr>
          <w:rFonts w:ascii="Calibri" w:eastAsia="Times New Roman" w:hAnsi="Calibri" w:cs="Calibri"/>
          <w:lang w:eastAsia="sk-SK"/>
        </w:rPr>
        <w:t>sa oboznámil a preskúmal všetky podmienky a okolnosti súvisiace s realizáciou predmetu Rámcovej dohody a sú mu známe všetky technické a kvalitatívne podmienky plnenia predmetu Rámcovej dohody,</w:t>
      </w:r>
    </w:p>
    <w:p w14:paraId="75314160" w14:textId="77777777" w:rsidR="0047145A" w:rsidRPr="006A170B" w:rsidRDefault="0047145A" w:rsidP="0047145A">
      <w:pPr>
        <w:widowControl w:val="0"/>
        <w:numPr>
          <w:ilvl w:val="2"/>
          <w:numId w:val="5"/>
        </w:numPr>
        <w:autoSpaceDE w:val="0"/>
        <w:autoSpaceDN w:val="0"/>
        <w:adjustRightInd w:val="0"/>
        <w:spacing w:before="2" w:after="0" w:line="240" w:lineRule="auto"/>
        <w:ind w:hanging="407"/>
        <w:jc w:val="both"/>
        <w:rPr>
          <w:rFonts w:ascii="Calibri" w:eastAsia="Times New Roman" w:hAnsi="Calibri" w:cs="Calibri"/>
          <w:spacing w:val="-3"/>
          <w:lang w:eastAsia="sk-SK"/>
        </w:rPr>
      </w:pPr>
      <w:r w:rsidRPr="006A170B">
        <w:rPr>
          <w:rFonts w:ascii="Calibri" w:eastAsia="Times New Roman" w:hAnsi="Calibri" w:cs="Calibri"/>
          <w:lang w:eastAsia="sk-SK"/>
        </w:rPr>
        <w:t>predmet Rámcovej dohody je mu jasný a na základe svojich schopností, technického vybavenia a personálu, ktorý má k dispozícii, je schopný ho vykonať riadne, včas, kompletne a na požadovanej odbornej úrovni a v súlade s touto Rámcovou dohodou, ako aj príslušnými právnymi predpismi,</w:t>
      </w:r>
    </w:p>
    <w:p w14:paraId="7DA5FE0D" w14:textId="6410346D" w:rsidR="0047145A" w:rsidRPr="0047145A" w:rsidRDefault="0047145A" w:rsidP="0047145A">
      <w:pPr>
        <w:widowControl w:val="0"/>
        <w:numPr>
          <w:ilvl w:val="2"/>
          <w:numId w:val="5"/>
        </w:numPr>
        <w:autoSpaceDE w:val="0"/>
        <w:autoSpaceDN w:val="0"/>
        <w:adjustRightInd w:val="0"/>
        <w:spacing w:before="2" w:after="0" w:line="240" w:lineRule="auto"/>
        <w:ind w:hanging="407"/>
        <w:jc w:val="both"/>
        <w:rPr>
          <w:rFonts w:ascii="Calibri" w:eastAsia="Times New Roman" w:hAnsi="Calibri" w:cs="Calibri"/>
          <w:spacing w:val="-3"/>
          <w:lang w:eastAsia="sk-SK"/>
        </w:rPr>
      </w:pPr>
      <w:r w:rsidRPr="006A170B">
        <w:rPr>
          <w:rFonts w:ascii="Calibri" w:eastAsia="Times New Roman" w:hAnsi="Calibri" w:cs="Calibri"/>
          <w:lang w:eastAsia="sk-SK"/>
        </w:rPr>
        <w:t>je oprávnený a po celú dobu platnosti Rámcovej dohody bude oprávnený poskytovať Objednávateľovi služby uvedené v článku 2 Rámcovej dohody.</w:t>
      </w:r>
    </w:p>
    <w:p w14:paraId="5CB8359A" w14:textId="77777777" w:rsidR="0047145A" w:rsidRPr="006A170B" w:rsidRDefault="0047145A" w:rsidP="0047145A">
      <w:pPr>
        <w:widowControl w:val="0"/>
        <w:autoSpaceDE w:val="0"/>
        <w:autoSpaceDN w:val="0"/>
        <w:adjustRightInd w:val="0"/>
        <w:spacing w:before="2" w:after="0" w:line="240" w:lineRule="auto"/>
        <w:ind w:left="833"/>
        <w:jc w:val="both"/>
        <w:rPr>
          <w:rFonts w:ascii="Calibri" w:eastAsia="Times New Roman" w:hAnsi="Calibri" w:cs="Calibri"/>
          <w:spacing w:val="-3"/>
          <w:lang w:eastAsia="sk-SK"/>
        </w:rPr>
      </w:pPr>
    </w:p>
    <w:p w14:paraId="5ACA4F6F" w14:textId="77777777" w:rsidR="004C399F" w:rsidRPr="004C399F" w:rsidRDefault="004C399F" w:rsidP="004C399F">
      <w:pPr>
        <w:widowControl w:val="0"/>
        <w:numPr>
          <w:ilvl w:val="1"/>
          <w:numId w:val="2"/>
        </w:numPr>
        <w:shd w:val="clear" w:color="auto" w:fill="FFFFFF"/>
        <w:tabs>
          <w:tab w:val="left" w:leader="dot" w:pos="2146"/>
        </w:tabs>
        <w:autoSpaceDE w:val="0"/>
        <w:autoSpaceDN w:val="0"/>
        <w:adjustRightInd w:val="0"/>
        <w:spacing w:before="120" w:after="120" w:line="276"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Účelom tejto Rámcovej dohody je zabezpečiť pre Objednávateľa výber Poskytovateľa a následnú realizáciu čiastkových zákaziek prostredníctvom Objednávok na poskytovanie lesníckych služieb definovaných v článku 2 tejto Rámcovej dohody, a to hospodárnym, transparentným a efektívnym spôsobom, pri zachovaní princípov proporcionality, rovnakého zaobchádzania a nediskriminácie hospodárskych subjektov.</w:t>
      </w:r>
    </w:p>
    <w:p w14:paraId="1E563562" w14:textId="77777777" w:rsidR="004C399F" w:rsidRPr="004C399F" w:rsidRDefault="004C399F" w:rsidP="004C399F">
      <w:pPr>
        <w:widowControl w:val="0"/>
        <w:shd w:val="clear" w:color="auto" w:fill="FFFFFF"/>
        <w:tabs>
          <w:tab w:val="left" w:leader="dot" w:pos="2146"/>
        </w:tabs>
        <w:autoSpaceDE w:val="0"/>
        <w:autoSpaceDN w:val="0"/>
        <w:adjustRightInd w:val="0"/>
        <w:spacing w:before="120" w:after="120" w:line="276" w:lineRule="auto"/>
        <w:contextualSpacing/>
        <w:rPr>
          <w:rFonts w:ascii="Calibri" w:eastAsia="Times New Roman" w:hAnsi="Calibri" w:cs="Calibri"/>
          <w:spacing w:val="-3"/>
          <w:lang w:eastAsia="sk-SK"/>
        </w:rPr>
      </w:pPr>
    </w:p>
    <w:p w14:paraId="6C4AC531" w14:textId="77777777" w:rsidR="004C399F" w:rsidRPr="004C399F" w:rsidRDefault="004C399F" w:rsidP="004C399F">
      <w:pPr>
        <w:widowControl w:val="0"/>
        <w:numPr>
          <w:ilvl w:val="1"/>
          <w:numId w:val="2"/>
        </w:numPr>
        <w:shd w:val="clear" w:color="auto" w:fill="FFFFFF"/>
        <w:tabs>
          <w:tab w:val="left" w:leader="dot" w:pos="2146"/>
        </w:tabs>
        <w:autoSpaceDE w:val="0"/>
        <w:autoSpaceDN w:val="0"/>
        <w:adjustRightInd w:val="0"/>
        <w:spacing w:before="120" w:after="120" w:line="276" w:lineRule="auto"/>
        <w:ind w:hanging="567"/>
        <w:contextualSpacing/>
        <w:jc w:val="both"/>
        <w:rPr>
          <w:rFonts w:ascii="Calibri" w:eastAsia="Times New Roman" w:hAnsi="Calibri" w:cs="Calibri"/>
          <w:spacing w:val="-3"/>
          <w:lang w:eastAsia="sk-SK"/>
        </w:rPr>
      </w:pPr>
      <w:r w:rsidRPr="004C399F">
        <w:rPr>
          <w:rFonts w:ascii="Calibri" w:eastAsia="Times New Roman" w:hAnsi="Calibri" w:cs="Calibri"/>
          <w:lang w:eastAsia="sk-SK"/>
        </w:rPr>
        <w:t xml:space="preserve">Objednávateľ uzatvára túto Rámcovú dohodu s maximálne tromi úspešnými uchádzačmi, ktorí sa zúčastnili verejnej súťaže a predložili ponuku v lehote na predkladanie ponúk, splnili podmienky účasti a požiadavky na predmet zákazky a neboli z postupu verejného obstarávania vylúčení  alebo ich ponuka nebola z postupu verejného obstarávania vylúčená na základe niektorého z dôvodov stanovených </w:t>
      </w:r>
      <w:proofErr w:type="spellStart"/>
      <w:r w:rsidRPr="004C399F">
        <w:rPr>
          <w:rFonts w:ascii="Calibri" w:eastAsia="Times New Roman" w:hAnsi="Calibri" w:cs="Calibri"/>
          <w:lang w:eastAsia="sk-SK"/>
        </w:rPr>
        <w:t>ZoVO</w:t>
      </w:r>
      <w:proofErr w:type="spellEnd"/>
      <w:r w:rsidRPr="004C399F">
        <w:rPr>
          <w:rFonts w:ascii="Calibri" w:eastAsia="Times New Roman" w:hAnsi="Calibri" w:cs="Calibri"/>
          <w:lang w:eastAsia="sk-SK"/>
        </w:rPr>
        <w:t xml:space="preserve"> </w:t>
      </w:r>
      <w:r w:rsidRPr="004C399F">
        <w:rPr>
          <w:rFonts w:ascii="Calibri" w:eastAsia="Times New Roman" w:hAnsi="Calibri" w:cs="Calibri"/>
          <w:spacing w:val="-1"/>
          <w:lang w:eastAsia="sk-SK"/>
        </w:rPr>
        <w:t xml:space="preserve">a poskytli riadnu súčinnosť pri uzatváraní Rámcovej dohody podľa </w:t>
      </w:r>
      <w:proofErr w:type="spellStart"/>
      <w:r w:rsidRPr="004C399F">
        <w:rPr>
          <w:rFonts w:ascii="Calibri" w:eastAsia="Times New Roman" w:hAnsi="Calibri" w:cs="Calibri"/>
          <w:lang w:eastAsia="sk-SK"/>
        </w:rPr>
        <w:t>ZoVO</w:t>
      </w:r>
      <w:proofErr w:type="spellEnd"/>
      <w:r w:rsidRPr="004C399F">
        <w:rPr>
          <w:rFonts w:ascii="Calibri" w:eastAsia="Times New Roman" w:hAnsi="Calibri" w:cs="Calibri"/>
          <w:lang w:eastAsia="sk-SK"/>
        </w:rPr>
        <w:t xml:space="preserve">. Počas trvania tejto Rámcovej dohody bude dochádzať k opätovnému otváraniu súťaže prostredníctvom zadania konkrétnej požiadavky Objednávateľa na poskytovanie lesníckych služieb podľa článku 2 tejto Rámcovej dohody adresovanej všetkým Poskytovateľom v súlade s § 83 ods. 5 písm. b) </w:t>
      </w:r>
      <w:proofErr w:type="spellStart"/>
      <w:r w:rsidRPr="004C399F">
        <w:rPr>
          <w:rFonts w:ascii="Calibri" w:eastAsia="Times New Roman" w:hAnsi="Calibri" w:cs="Calibri"/>
          <w:lang w:eastAsia="sk-SK"/>
        </w:rPr>
        <w:t>ZoVO</w:t>
      </w:r>
      <w:proofErr w:type="spellEnd"/>
      <w:r w:rsidRPr="004C399F">
        <w:rPr>
          <w:rFonts w:ascii="Calibri" w:eastAsia="Times New Roman" w:hAnsi="Calibri" w:cs="Calibri"/>
          <w:lang w:eastAsia="sk-SK"/>
        </w:rPr>
        <w:t xml:space="preserve">. </w:t>
      </w:r>
    </w:p>
    <w:p w14:paraId="0B7BEBC7" w14:textId="77777777" w:rsidR="004C399F" w:rsidRPr="004C399F" w:rsidRDefault="004C399F" w:rsidP="004C399F">
      <w:pPr>
        <w:widowControl w:val="0"/>
        <w:shd w:val="clear" w:color="auto" w:fill="FFFFFF"/>
        <w:tabs>
          <w:tab w:val="left" w:leader="dot" w:pos="2146"/>
        </w:tabs>
        <w:autoSpaceDE w:val="0"/>
        <w:autoSpaceDN w:val="0"/>
        <w:adjustRightInd w:val="0"/>
        <w:spacing w:before="120" w:after="120" w:line="276" w:lineRule="auto"/>
        <w:contextualSpacing/>
        <w:jc w:val="both"/>
        <w:rPr>
          <w:rFonts w:ascii="Calibri" w:eastAsia="Times New Roman" w:hAnsi="Calibri" w:cs="Calibri"/>
          <w:spacing w:val="-3"/>
          <w:lang w:eastAsia="sk-SK"/>
        </w:rPr>
      </w:pPr>
    </w:p>
    <w:p w14:paraId="2C10F840" w14:textId="77777777" w:rsidR="004C399F" w:rsidRPr="004C399F" w:rsidRDefault="004C399F" w:rsidP="004C399F">
      <w:pPr>
        <w:widowControl w:val="0"/>
        <w:numPr>
          <w:ilvl w:val="1"/>
          <w:numId w:val="2"/>
        </w:numPr>
        <w:shd w:val="clear" w:color="auto" w:fill="FFFFFF"/>
        <w:tabs>
          <w:tab w:val="left" w:leader="dot" w:pos="2146"/>
        </w:tabs>
        <w:autoSpaceDE w:val="0"/>
        <w:autoSpaceDN w:val="0"/>
        <w:adjustRightInd w:val="0"/>
        <w:spacing w:before="120" w:after="120" w:line="276" w:lineRule="auto"/>
        <w:ind w:hanging="567"/>
        <w:contextualSpacing/>
        <w:jc w:val="both"/>
        <w:rPr>
          <w:rFonts w:ascii="Calibri" w:eastAsia="Times New Roman" w:hAnsi="Calibri" w:cs="Calibri"/>
          <w:spacing w:val="-3"/>
          <w:lang w:eastAsia="sk-SK"/>
        </w:rPr>
      </w:pPr>
      <w:r w:rsidRPr="004C399F">
        <w:rPr>
          <w:rFonts w:ascii="Calibri" w:eastAsia="Times New Roman" w:hAnsi="Calibri" w:cs="Calibri"/>
          <w:lang w:eastAsia="sk-SK"/>
        </w:rPr>
        <w:t xml:space="preserve">K opätovnému otváraniu súťaže prostredníctvom zadania konkrétnej požiadavky Objednávateľa dochádza postupom uvedeným v článku 5, ak ide o výber Poskytovateľa na poskytovanie lesníckych služieb definovaných v článku 2 tejto Rámcovej dohody. </w:t>
      </w:r>
    </w:p>
    <w:p w14:paraId="2210899E" w14:textId="77777777" w:rsidR="004C399F" w:rsidRPr="004C399F" w:rsidRDefault="004C399F" w:rsidP="004C399F">
      <w:pPr>
        <w:widowControl w:val="0"/>
        <w:shd w:val="clear" w:color="auto" w:fill="FFFFFF"/>
        <w:tabs>
          <w:tab w:val="left" w:leader="dot" w:pos="2146"/>
        </w:tabs>
        <w:autoSpaceDE w:val="0"/>
        <w:autoSpaceDN w:val="0"/>
        <w:adjustRightInd w:val="0"/>
        <w:spacing w:before="120" w:after="120" w:line="276" w:lineRule="auto"/>
        <w:contextualSpacing/>
        <w:jc w:val="both"/>
        <w:rPr>
          <w:rFonts w:ascii="Calibri" w:eastAsia="Times New Roman" w:hAnsi="Calibri" w:cs="Calibri"/>
          <w:spacing w:val="-3"/>
          <w:lang w:eastAsia="sk-SK"/>
        </w:rPr>
      </w:pPr>
    </w:p>
    <w:p w14:paraId="6F7C281F" w14:textId="77777777" w:rsidR="004C399F" w:rsidRPr="004C399F" w:rsidRDefault="004C399F" w:rsidP="004C399F">
      <w:pPr>
        <w:widowControl w:val="0"/>
        <w:numPr>
          <w:ilvl w:val="1"/>
          <w:numId w:val="2"/>
        </w:numPr>
        <w:shd w:val="clear" w:color="auto" w:fill="FFFFFF"/>
        <w:tabs>
          <w:tab w:val="left" w:leader="dot" w:pos="2146"/>
        </w:tabs>
        <w:autoSpaceDE w:val="0"/>
        <w:autoSpaceDN w:val="0"/>
        <w:adjustRightInd w:val="0"/>
        <w:spacing w:before="120" w:after="120" w:line="276" w:lineRule="auto"/>
        <w:ind w:hanging="567"/>
        <w:contextualSpacing/>
        <w:jc w:val="both"/>
        <w:rPr>
          <w:rFonts w:ascii="Calibri" w:eastAsia="Times New Roman" w:hAnsi="Calibri" w:cs="Calibri"/>
          <w:spacing w:val="-3"/>
          <w:lang w:eastAsia="sk-SK"/>
        </w:rPr>
      </w:pPr>
      <w:r w:rsidRPr="004C399F">
        <w:rPr>
          <w:rFonts w:ascii="Calibri" w:eastAsia="Times New Roman" w:hAnsi="Calibri" w:cs="Calibri"/>
          <w:lang w:eastAsia="sk-SK"/>
        </w:rPr>
        <w:t xml:space="preserve">Ak konkrétny Poskytovateľ v procese verejného obstarávania preukazoval technickú spôsobilosť alebo odbornú spôsobilosť prostredníctvom technických alebo odborných kapacít inej osoby, zaväzuje sa pri plnení predmetu Rámcovej dohody v súlade s § 34 ods. 3 </w:t>
      </w:r>
      <w:proofErr w:type="spellStart"/>
      <w:r w:rsidRPr="004C399F">
        <w:rPr>
          <w:rFonts w:ascii="Calibri" w:eastAsia="Times New Roman" w:hAnsi="Calibri" w:cs="Calibri"/>
          <w:lang w:eastAsia="sk-SK"/>
        </w:rPr>
        <w:t>ZoVO</w:t>
      </w:r>
      <w:proofErr w:type="spellEnd"/>
      <w:r w:rsidRPr="004C399F">
        <w:rPr>
          <w:rFonts w:ascii="Calibri" w:eastAsia="Times New Roman" w:hAnsi="Calibri" w:cs="Calibri"/>
          <w:lang w:eastAsia="sk-SK"/>
        </w:rPr>
        <w:t xml:space="preserve"> používať kapacity osoby, ktorej spôsobilosť využil na preukázanie technickej spôsobilosti alebo odbornej spôsobilosti.</w:t>
      </w:r>
    </w:p>
    <w:p w14:paraId="091C102C"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Times New Roman" w:hAnsi="Calibri" w:cs="Calibri"/>
          <w:spacing w:val="-3"/>
          <w:lang w:eastAsia="sk-SK"/>
        </w:rPr>
      </w:pPr>
    </w:p>
    <w:p w14:paraId="14A51279" w14:textId="77777777" w:rsidR="004C399F" w:rsidRPr="004C399F" w:rsidRDefault="004C399F" w:rsidP="004C399F">
      <w:pPr>
        <w:widowControl w:val="0"/>
        <w:numPr>
          <w:ilvl w:val="1"/>
          <w:numId w:val="2"/>
        </w:numPr>
        <w:shd w:val="clear" w:color="auto" w:fill="FFFFFF"/>
        <w:tabs>
          <w:tab w:val="left" w:leader="dot" w:pos="2146"/>
        </w:tabs>
        <w:autoSpaceDE w:val="0"/>
        <w:autoSpaceDN w:val="0"/>
        <w:adjustRightInd w:val="0"/>
        <w:spacing w:before="120" w:after="120" w:line="276" w:lineRule="auto"/>
        <w:ind w:hanging="567"/>
        <w:contextualSpacing/>
        <w:jc w:val="both"/>
        <w:rPr>
          <w:rFonts w:ascii="Calibri" w:eastAsia="Times New Roman" w:hAnsi="Calibri" w:cs="Calibri"/>
          <w:spacing w:val="-3"/>
          <w:lang w:eastAsia="sk-SK"/>
        </w:rPr>
      </w:pPr>
      <w:r w:rsidRPr="004C399F">
        <w:rPr>
          <w:rFonts w:ascii="Calibri" w:eastAsia="Times New Roman" w:hAnsi="Calibri" w:cs="Calibri"/>
          <w:lang w:eastAsia="sk-SK"/>
        </w:rPr>
        <w:t xml:space="preserve">Povinnosti vyplývajúce z tejto Rámcovej dohody sa vzťahujú na každého Poskytovateľa osobitne, ak z ich obsahu alebo zo súvislostí jednotlivých ustanovení tejto dohody nevyplýva </w:t>
      </w:r>
      <w:r w:rsidRPr="004C399F">
        <w:rPr>
          <w:rFonts w:ascii="Calibri" w:eastAsia="Times New Roman" w:hAnsi="Calibri" w:cs="Calibri"/>
          <w:lang w:eastAsia="sk-SK"/>
        </w:rPr>
        <w:lastRenderedPageBreak/>
        <w:t>inak. Každý Poskytovateľ plní povinnosti a zodpovedá za ich plnenie samostatne vo vzťahu k Objednávateľovi.</w:t>
      </w:r>
    </w:p>
    <w:p w14:paraId="1BC25F10" w14:textId="77777777" w:rsidR="004C399F" w:rsidRPr="004C399F" w:rsidRDefault="004C399F" w:rsidP="004C399F">
      <w:pPr>
        <w:widowControl w:val="0"/>
        <w:shd w:val="clear" w:color="auto" w:fill="FFFFFF"/>
        <w:autoSpaceDE w:val="0"/>
        <w:autoSpaceDN w:val="0"/>
        <w:adjustRightInd w:val="0"/>
        <w:spacing w:before="269" w:after="0" w:line="276" w:lineRule="auto"/>
        <w:contextualSpacing/>
        <w:jc w:val="center"/>
        <w:rPr>
          <w:rFonts w:ascii="Calibri" w:eastAsia="Times New Roman" w:hAnsi="Calibri" w:cs="Times New Roman"/>
          <w:lang w:eastAsia="sk-SK"/>
        </w:rPr>
      </w:pPr>
    </w:p>
    <w:p w14:paraId="0AC597A5" w14:textId="77777777" w:rsidR="004C399F" w:rsidRPr="004C399F" w:rsidRDefault="004C399F" w:rsidP="004C399F">
      <w:pPr>
        <w:widowControl w:val="0"/>
        <w:shd w:val="clear" w:color="auto" w:fill="FFFFFF"/>
        <w:autoSpaceDE w:val="0"/>
        <w:autoSpaceDN w:val="0"/>
        <w:adjustRightInd w:val="0"/>
        <w:spacing w:after="0" w:line="276" w:lineRule="auto"/>
        <w:jc w:val="center"/>
        <w:rPr>
          <w:rFonts w:ascii="Calibri" w:eastAsia="Times New Roman" w:hAnsi="Calibri" w:cs="Times New Roman"/>
          <w:b/>
          <w:bCs/>
          <w:lang w:eastAsia="sk-SK"/>
        </w:rPr>
      </w:pPr>
      <w:r w:rsidRPr="004C399F">
        <w:rPr>
          <w:rFonts w:ascii="Calibri" w:eastAsia="Times New Roman" w:hAnsi="Calibri" w:cs="Times New Roman"/>
          <w:b/>
          <w:bCs/>
          <w:lang w:eastAsia="sk-SK"/>
        </w:rPr>
        <w:t>Článok 2</w:t>
      </w:r>
    </w:p>
    <w:p w14:paraId="59575C92" w14:textId="77777777" w:rsidR="004C399F" w:rsidRPr="004C399F" w:rsidRDefault="004C399F" w:rsidP="004C399F">
      <w:pPr>
        <w:widowControl w:val="0"/>
        <w:shd w:val="clear" w:color="auto" w:fill="FFFFFF"/>
        <w:autoSpaceDE w:val="0"/>
        <w:autoSpaceDN w:val="0"/>
        <w:adjustRightInd w:val="0"/>
        <w:spacing w:after="0" w:line="276" w:lineRule="auto"/>
        <w:jc w:val="center"/>
        <w:rPr>
          <w:rFonts w:ascii="Calibri" w:eastAsia="Times New Roman" w:hAnsi="Calibri" w:cs="Times New Roman"/>
          <w:b/>
          <w:bCs/>
          <w:lang w:eastAsia="sk-SK"/>
        </w:rPr>
      </w:pPr>
      <w:r w:rsidRPr="004C399F">
        <w:rPr>
          <w:rFonts w:ascii="Calibri" w:eastAsia="Times New Roman" w:hAnsi="Calibri" w:cs="Times New Roman"/>
          <w:b/>
          <w:bCs/>
          <w:lang w:eastAsia="sk-SK"/>
        </w:rPr>
        <w:t>Predmet Rámcovej dohody</w:t>
      </w:r>
    </w:p>
    <w:p w14:paraId="07873FC2" w14:textId="77777777" w:rsidR="004C399F" w:rsidRPr="004C399F" w:rsidRDefault="004C399F" w:rsidP="004C399F">
      <w:pPr>
        <w:widowControl w:val="0"/>
        <w:shd w:val="clear" w:color="auto" w:fill="FFFFFF"/>
        <w:autoSpaceDE w:val="0"/>
        <w:autoSpaceDN w:val="0"/>
        <w:adjustRightInd w:val="0"/>
        <w:spacing w:after="0" w:line="276" w:lineRule="auto"/>
        <w:jc w:val="center"/>
        <w:rPr>
          <w:rFonts w:ascii="Calibri" w:eastAsia="Times New Roman" w:hAnsi="Calibri" w:cs="Times New Roman"/>
          <w:b/>
          <w:bCs/>
          <w:lang w:eastAsia="sk-SK"/>
        </w:rPr>
      </w:pPr>
    </w:p>
    <w:p w14:paraId="6AA5AC79" w14:textId="77777777" w:rsidR="004C399F" w:rsidRPr="004C399F" w:rsidRDefault="004C399F" w:rsidP="004C399F">
      <w:pPr>
        <w:widowControl w:val="0"/>
        <w:numPr>
          <w:ilvl w:val="0"/>
          <w:numId w:val="3"/>
        </w:numPr>
        <w:shd w:val="clear" w:color="auto" w:fill="FFFFFF"/>
        <w:autoSpaceDE w:val="0"/>
        <w:autoSpaceDN w:val="0"/>
        <w:adjustRightInd w:val="0"/>
        <w:spacing w:before="120" w:after="120" w:line="276" w:lineRule="auto"/>
        <w:ind w:hanging="567"/>
        <w:jc w:val="both"/>
        <w:rPr>
          <w:rFonts w:ascii="Calibri" w:eastAsia="Times New Roman" w:hAnsi="Calibri" w:cs="Times New Roman"/>
          <w:spacing w:val="-3"/>
          <w:lang w:eastAsia="sk-SK"/>
        </w:rPr>
      </w:pPr>
      <w:r w:rsidRPr="004C399F">
        <w:rPr>
          <w:rFonts w:ascii="Calibri" w:eastAsia="Times New Roman" w:hAnsi="Calibri" w:cs="Times New Roman"/>
          <w:lang w:eastAsia="sk-SK"/>
        </w:rPr>
        <w:t xml:space="preserve">Rámcová </w:t>
      </w:r>
      <w:r w:rsidRPr="004C399F">
        <w:rPr>
          <w:rFonts w:ascii="Calibri" w:eastAsia="Times New Roman" w:hAnsi="Calibri" w:cs="Times New Roman"/>
        </w:rPr>
        <w:t>dohoda upravuje podmienky, za akých Objednávateľ zadáva požiadavky na zabezpečenie lesníckych služieb (ďalej len „lesnícke služby“ alebo „lesnícke činnosti“) a za akých Poskytovateľ v súlade s účelom Rámcovej dohody uvedeným v bode 1.3 lesnícke služby pre Objednávateľa vykonáva</w:t>
      </w:r>
      <w:r w:rsidRPr="004C399F">
        <w:rPr>
          <w:rFonts w:ascii="Calibri" w:eastAsia="Times New Roman" w:hAnsi="Calibri" w:cs="Times New Roman"/>
          <w:lang w:eastAsia="sk-SK"/>
        </w:rPr>
        <w:t>.</w:t>
      </w:r>
    </w:p>
    <w:p w14:paraId="70D6843B" w14:textId="77777777" w:rsidR="004C399F" w:rsidRPr="004C399F" w:rsidRDefault="004C399F" w:rsidP="004C399F">
      <w:pPr>
        <w:widowControl w:val="0"/>
        <w:numPr>
          <w:ilvl w:val="0"/>
          <w:numId w:val="3"/>
        </w:numPr>
        <w:shd w:val="clear" w:color="auto" w:fill="FFFFFF"/>
        <w:autoSpaceDE w:val="0"/>
        <w:autoSpaceDN w:val="0"/>
        <w:adjustRightInd w:val="0"/>
        <w:spacing w:before="120" w:after="120" w:line="276" w:lineRule="auto"/>
        <w:ind w:hanging="567"/>
        <w:jc w:val="both"/>
        <w:rPr>
          <w:rFonts w:ascii="Calibri" w:eastAsia="Times New Roman" w:hAnsi="Calibri" w:cs="Times New Roman"/>
          <w:spacing w:val="-3"/>
          <w:lang w:eastAsia="sk-SK"/>
        </w:rPr>
      </w:pPr>
      <w:r w:rsidRPr="004C399F">
        <w:rPr>
          <w:rFonts w:ascii="Calibri" w:eastAsia="Times New Roman" w:hAnsi="Calibri" w:cs="Times New Roman"/>
          <w:lang w:eastAsia="sk-SK"/>
        </w:rPr>
        <w:t>Poskytovateľ v súlade s bodom 2.1 za podmienok uvedených v Rámcovej dohode sa zaväzuje pre Objednávateľa vykonať činnosti uvedené v Prílohe č. 1 „Zoznam lesníckych činností“ na základe konkrétnej Objednávky podľa článku 5 tejto Rámcovej dohody.</w:t>
      </w:r>
    </w:p>
    <w:p w14:paraId="709BC94F" w14:textId="77777777" w:rsidR="004C399F" w:rsidRPr="004C399F" w:rsidRDefault="004C399F" w:rsidP="004C399F">
      <w:pPr>
        <w:widowControl w:val="0"/>
        <w:numPr>
          <w:ilvl w:val="0"/>
          <w:numId w:val="3"/>
        </w:numPr>
        <w:shd w:val="clear" w:color="auto" w:fill="FFFFFF"/>
        <w:autoSpaceDE w:val="0"/>
        <w:autoSpaceDN w:val="0"/>
        <w:adjustRightInd w:val="0"/>
        <w:spacing w:before="120" w:after="120" w:line="276"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Táto Rámcová dohoda má povahu rámcovej zmluvy, ktorou sa rámcovo upravujú práva a povinnosti zmluvných strán. Bez uzatvorenia Objednávok podľa tejto Rámcovej dohody nevzniká Poskytovateľovi nárok na plnenie ani na úhradu ceny.</w:t>
      </w:r>
    </w:p>
    <w:p w14:paraId="2386E1E6" w14:textId="77777777" w:rsidR="004C399F" w:rsidRPr="004C399F" w:rsidRDefault="004C399F" w:rsidP="004C399F">
      <w:pPr>
        <w:widowControl w:val="0"/>
        <w:shd w:val="clear" w:color="auto" w:fill="FFFFFF"/>
        <w:autoSpaceDE w:val="0"/>
        <w:autoSpaceDN w:val="0"/>
        <w:adjustRightInd w:val="0"/>
        <w:spacing w:before="120" w:after="120" w:line="276" w:lineRule="auto"/>
        <w:contextualSpacing/>
        <w:jc w:val="both"/>
        <w:rPr>
          <w:rFonts w:ascii="Calibri" w:eastAsia="Times New Roman" w:hAnsi="Calibri" w:cs="Calibri"/>
          <w:lang w:eastAsia="sk-SK"/>
        </w:rPr>
      </w:pPr>
    </w:p>
    <w:p w14:paraId="0894F453" w14:textId="77777777" w:rsidR="004C399F" w:rsidRPr="004C399F" w:rsidRDefault="004C399F" w:rsidP="004C399F">
      <w:pPr>
        <w:widowControl w:val="0"/>
        <w:numPr>
          <w:ilvl w:val="0"/>
          <w:numId w:val="3"/>
        </w:numPr>
        <w:shd w:val="clear" w:color="auto" w:fill="FFFFFF"/>
        <w:autoSpaceDE w:val="0"/>
        <w:autoSpaceDN w:val="0"/>
        <w:adjustRightInd w:val="0"/>
        <w:spacing w:before="120" w:after="120" w:line="276"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Podmienky zadávania a realizácie Objednávok upravuje článok 5 tejto Rámcovej dohody.</w:t>
      </w:r>
    </w:p>
    <w:p w14:paraId="556DB75E" w14:textId="77777777" w:rsidR="004C399F" w:rsidRPr="004C399F" w:rsidRDefault="004C399F" w:rsidP="004C399F">
      <w:pPr>
        <w:widowControl w:val="0"/>
        <w:shd w:val="clear" w:color="auto" w:fill="FFFFFF"/>
        <w:autoSpaceDE w:val="0"/>
        <w:autoSpaceDN w:val="0"/>
        <w:adjustRightInd w:val="0"/>
        <w:spacing w:before="120" w:after="120" w:line="276" w:lineRule="auto"/>
        <w:contextualSpacing/>
        <w:jc w:val="both"/>
        <w:rPr>
          <w:rFonts w:ascii="Calibri" w:eastAsia="Times New Roman" w:hAnsi="Calibri" w:cs="Times New Roman"/>
          <w:spacing w:val="-3"/>
          <w:lang w:eastAsia="sk-SK"/>
        </w:rPr>
      </w:pPr>
    </w:p>
    <w:p w14:paraId="6D207939" w14:textId="77777777" w:rsidR="004C399F" w:rsidRPr="004C399F" w:rsidRDefault="004C399F" w:rsidP="004C399F">
      <w:pPr>
        <w:widowControl w:val="0"/>
        <w:shd w:val="clear" w:color="auto" w:fill="FFFFFF"/>
        <w:autoSpaceDE w:val="0"/>
        <w:autoSpaceDN w:val="0"/>
        <w:adjustRightInd w:val="0"/>
        <w:spacing w:after="0" w:line="276" w:lineRule="auto"/>
        <w:jc w:val="center"/>
        <w:rPr>
          <w:rFonts w:ascii="Calibri" w:eastAsia="Times New Roman" w:hAnsi="Calibri" w:cs="Times New Roman"/>
          <w:b/>
          <w:bCs/>
          <w:lang w:eastAsia="sk-SK"/>
        </w:rPr>
      </w:pPr>
      <w:r w:rsidRPr="004C399F">
        <w:rPr>
          <w:rFonts w:ascii="Calibri" w:eastAsia="Times New Roman" w:hAnsi="Calibri" w:cs="Times New Roman"/>
          <w:b/>
          <w:bCs/>
          <w:lang w:eastAsia="sk-SK"/>
        </w:rPr>
        <w:t>Článok 3</w:t>
      </w:r>
    </w:p>
    <w:p w14:paraId="11D76503" w14:textId="77777777" w:rsidR="004C399F" w:rsidRPr="004C399F" w:rsidRDefault="004C399F" w:rsidP="004C399F">
      <w:pPr>
        <w:widowControl w:val="0"/>
        <w:shd w:val="clear" w:color="auto" w:fill="FFFFFF"/>
        <w:autoSpaceDE w:val="0"/>
        <w:autoSpaceDN w:val="0"/>
        <w:adjustRightInd w:val="0"/>
        <w:spacing w:after="0" w:line="276" w:lineRule="auto"/>
        <w:jc w:val="center"/>
        <w:rPr>
          <w:rFonts w:ascii="Calibri" w:eastAsia="Times New Roman" w:hAnsi="Calibri" w:cs="Times New Roman"/>
          <w:b/>
          <w:bCs/>
          <w:lang w:eastAsia="sk-SK"/>
        </w:rPr>
      </w:pPr>
      <w:r w:rsidRPr="004C399F">
        <w:rPr>
          <w:rFonts w:ascii="Calibri" w:eastAsia="Times New Roman" w:hAnsi="Calibri" w:cs="Times New Roman"/>
          <w:b/>
          <w:bCs/>
          <w:lang w:eastAsia="sk-SK"/>
        </w:rPr>
        <w:t>Miesto plnenia predmetu zákazky</w:t>
      </w:r>
    </w:p>
    <w:p w14:paraId="0F4AEDBF" w14:textId="77777777" w:rsidR="004C399F" w:rsidRPr="004C399F" w:rsidRDefault="004C399F" w:rsidP="004C399F">
      <w:pPr>
        <w:widowControl w:val="0"/>
        <w:shd w:val="clear" w:color="auto" w:fill="FFFFFF"/>
        <w:autoSpaceDE w:val="0"/>
        <w:autoSpaceDN w:val="0"/>
        <w:adjustRightInd w:val="0"/>
        <w:spacing w:after="0" w:line="276" w:lineRule="auto"/>
        <w:jc w:val="center"/>
        <w:rPr>
          <w:rFonts w:ascii="Calibri" w:eastAsia="Times New Roman" w:hAnsi="Calibri" w:cs="Times New Roman"/>
          <w:b/>
          <w:bCs/>
          <w:lang w:eastAsia="sk-SK"/>
        </w:rPr>
      </w:pPr>
    </w:p>
    <w:p w14:paraId="488F8111" w14:textId="77777777" w:rsidR="004C399F" w:rsidRPr="004C399F" w:rsidRDefault="004C399F" w:rsidP="004C399F">
      <w:pPr>
        <w:widowControl w:val="0"/>
        <w:numPr>
          <w:ilvl w:val="0"/>
          <w:numId w:val="4"/>
        </w:numPr>
        <w:shd w:val="clear" w:color="auto" w:fill="FFFFFF"/>
        <w:autoSpaceDE w:val="0"/>
        <w:autoSpaceDN w:val="0"/>
        <w:adjustRightInd w:val="0"/>
        <w:spacing w:before="120" w:after="120" w:line="276" w:lineRule="auto"/>
        <w:ind w:hanging="567"/>
        <w:contextualSpacing/>
        <w:jc w:val="both"/>
        <w:rPr>
          <w:rFonts w:ascii="Calibri" w:eastAsia="Times New Roman" w:hAnsi="Calibri" w:cs="Calibri"/>
          <w:bCs/>
          <w:lang w:eastAsia="sk-SK"/>
        </w:rPr>
      </w:pPr>
      <w:r w:rsidRPr="004C399F">
        <w:rPr>
          <w:rFonts w:ascii="Calibri" w:eastAsia="Times New Roman" w:hAnsi="Calibri" w:cs="Calibri"/>
          <w:lang w:eastAsia="sk-SK"/>
        </w:rPr>
        <w:t>Miesto plnenia jednotlivých čiastkových zákaziek bude určené v príslušnej Objednávke, ku ktorej sú vždy priložené jeden alebo viaceré Zákazkové listy. V Objednávke budú jednoznačne identifikované konkrétne lesné celky (LC) a jednotky priestorového rozdelenia lesa (JPRL), v ktorých sa bude plnenie realizovať. V jednotlivých Zákazkových listoch sa tieto lokality následne rozčlenia podľa vecného alebo časového usporiadania lesníckych činností.</w:t>
      </w:r>
    </w:p>
    <w:p w14:paraId="44574A5C" w14:textId="77777777" w:rsidR="004C399F" w:rsidRPr="004C399F" w:rsidRDefault="004C399F" w:rsidP="004C399F">
      <w:pPr>
        <w:widowControl w:val="0"/>
        <w:shd w:val="clear" w:color="auto" w:fill="FFFFFF"/>
        <w:autoSpaceDE w:val="0"/>
        <w:autoSpaceDN w:val="0"/>
        <w:adjustRightInd w:val="0"/>
        <w:spacing w:before="120" w:after="120" w:line="276" w:lineRule="auto"/>
        <w:contextualSpacing/>
        <w:jc w:val="both"/>
        <w:rPr>
          <w:rFonts w:ascii="Calibri" w:eastAsia="Times New Roman" w:hAnsi="Calibri" w:cs="Calibri"/>
          <w:bCs/>
          <w:lang w:eastAsia="sk-SK"/>
        </w:rPr>
      </w:pPr>
    </w:p>
    <w:p w14:paraId="63CC7573" w14:textId="77777777" w:rsidR="004C399F" w:rsidRPr="004C399F" w:rsidRDefault="004C399F" w:rsidP="004C399F">
      <w:pPr>
        <w:widowControl w:val="0"/>
        <w:numPr>
          <w:ilvl w:val="0"/>
          <w:numId w:val="4"/>
        </w:numPr>
        <w:shd w:val="clear" w:color="auto" w:fill="FFFFFF"/>
        <w:autoSpaceDE w:val="0"/>
        <w:autoSpaceDN w:val="0"/>
        <w:adjustRightInd w:val="0"/>
        <w:spacing w:before="120" w:after="120" w:line="276" w:lineRule="auto"/>
        <w:ind w:hanging="567"/>
        <w:contextualSpacing/>
        <w:jc w:val="both"/>
        <w:rPr>
          <w:rFonts w:ascii="Calibri" w:eastAsia="Times New Roman" w:hAnsi="Calibri" w:cs="Calibri"/>
          <w:bCs/>
          <w:lang w:eastAsia="sk-SK"/>
        </w:rPr>
      </w:pPr>
      <w:r w:rsidRPr="004C399F">
        <w:rPr>
          <w:rFonts w:ascii="Calibri" w:eastAsia="Times New Roman" w:hAnsi="Calibri" w:cs="Calibri"/>
          <w:lang w:eastAsia="sk-SK"/>
        </w:rPr>
        <w:t>Na účely tejto Rámcovej dohody sa miesto plnenia špecifikuje pomocou štandardných lesníckych identifikačných údajov, najmä:</w:t>
      </w:r>
    </w:p>
    <w:p w14:paraId="35C2A84D" w14:textId="77777777" w:rsidR="004C399F" w:rsidRPr="004C399F" w:rsidRDefault="004C399F" w:rsidP="004C399F">
      <w:pPr>
        <w:widowControl w:val="0"/>
        <w:numPr>
          <w:ilvl w:val="0"/>
          <w:numId w:val="13"/>
        </w:numPr>
        <w:autoSpaceDE w:val="0"/>
        <w:autoSpaceDN w:val="0"/>
        <w:adjustRightInd w:val="0"/>
        <w:spacing w:before="100" w:beforeAutospacing="1" w:after="100" w:afterAutospacing="1" w:line="240" w:lineRule="auto"/>
        <w:rPr>
          <w:rFonts w:ascii="Calibri" w:eastAsia="Times New Roman" w:hAnsi="Calibri" w:cs="Calibri"/>
          <w:lang w:eastAsia="sk-SK"/>
        </w:rPr>
      </w:pPr>
      <w:r w:rsidRPr="004C399F">
        <w:rPr>
          <w:rFonts w:ascii="Calibri" w:eastAsia="Times New Roman" w:hAnsi="Calibri" w:cs="Calibri"/>
          <w:lang w:eastAsia="sk-SK"/>
        </w:rPr>
        <w:t>JPRL (jednotka priestorového rozdelenia lesa) – základná jednotka pre zisťovanie stavu lesa, plánovanie hospodárenia, vedenie lesnej hospodárskej evidencie a kontroly hospodárenia,</w:t>
      </w:r>
    </w:p>
    <w:p w14:paraId="07BF5E8E" w14:textId="77777777" w:rsidR="004C399F" w:rsidRPr="004C399F" w:rsidRDefault="004C399F" w:rsidP="004C399F">
      <w:pPr>
        <w:widowControl w:val="0"/>
        <w:numPr>
          <w:ilvl w:val="0"/>
          <w:numId w:val="13"/>
        </w:numPr>
        <w:autoSpaceDE w:val="0"/>
        <w:autoSpaceDN w:val="0"/>
        <w:adjustRightInd w:val="0"/>
        <w:spacing w:before="100" w:beforeAutospacing="1" w:after="100" w:afterAutospacing="1" w:line="240" w:lineRule="auto"/>
        <w:rPr>
          <w:rFonts w:ascii="Calibri" w:eastAsia="Times New Roman" w:hAnsi="Calibri" w:cs="Calibri"/>
          <w:lang w:eastAsia="sk-SK"/>
        </w:rPr>
      </w:pPr>
      <w:r w:rsidRPr="004C399F">
        <w:rPr>
          <w:rFonts w:ascii="Calibri" w:eastAsia="Times New Roman" w:hAnsi="Calibri" w:cs="Calibri"/>
          <w:lang w:eastAsia="sk-SK"/>
        </w:rPr>
        <w:t>LC (lesný celok) – organizačná jednotka hospodárenia v lesoch,</w:t>
      </w:r>
    </w:p>
    <w:p w14:paraId="539B1320" w14:textId="77777777" w:rsidR="004C399F" w:rsidRPr="004C399F" w:rsidRDefault="004C399F" w:rsidP="004C399F">
      <w:pPr>
        <w:widowControl w:val="0"/>
        <w:numPr>
          <w:ilvl w:val="0"/>
          <w:numId w:val="13"/>
        </w:numPr>
        <w:autoSpaceDE w:val="0"/>
        <w:autoSpaceDN w:val="0"/>
        <w:adjustRightInd w:val="0"/>
        <w:spacing w:before="100" w:beforeAutospacing="1" w:after="100" w:afterAutospacing="1" w:line="240" w:lineRule="auto"/>
        <w:rPr>
          <w:rFonts w:ascii="Calibri" w:eastAsia="Times New Roman" w:hAnsi="Calibri" w:cs="Calibri"/>
          <w:lang w:eastAsia="sk-SK"/>
        </w:rPr>
      </w:pPr>
      <w:r w:rsidRPr="004C399F">
        <w:rPr>
          <w:rFonts w:ascii="Calibri" w:eastAsia="Times New Roman" w:hAnsi="Calibri" w:cs="Calibri"/>
          <w:lang w:eastAsia="sk-SK"/>
        </w:rPr>
        <w:t>prípadne aj LHC (lesný hospodársky celok), porastová skupina,</w:t>
      </w:r>
    </w:p>
    <w:p w14:paraId="7F398C89" w14:textId="77777777" w:rsidR="004C399F" w:rsidRPr="004C399F" w:rsidRDefault="004C399F" w:rsidP="004C399F">
      <w:pPr>
        <w:widowControl w:val="0"/>
        <w:numPr>
          <w:ilvl w:val="0"/>
          <w:numId w:val="13"/>
        </w:numPr>
        <w:autoSpaceDE w:val="0"/>
        <w:autoSpaceDN w:val="0"/>
        <w:adjustRightInd w:val="0"/>
        <w:spacing w:before="100" w:beforeAutospacing="1" w:after="100" w:afterAutospacing="1" w:line="240" w:lineRule="auto"/>
        <w:rPr>
          <w:rFonts w:ascii="Calibri" w:eastAsia="Times New Roman" w:hAnsi="Calibri" w:cs="Calibri"/>
          <w:lang w:eastAsia="sk-SK"/>
        </w:rPr>
      </w:pPr>
      <w:r w:rsidRPr="004C399F">
        <w:rPr>
          <w:rFonts w:ascii="Calibri" w:eastAsia="Times New Roman" w:hAnsi="Calibri" w:cs="Calibri"/>
          <w:lang w:eastAsia="sk-SK"/>
        </w:rPr>
        <w:t>alebo iné údaje vyplývajúce z Programu starostlivosti o lesy (PSL), Zákazkového listu alebo súvisiacej odbornej lesníckej dokumentácie.</w:t>
      </w:r>
    </w:p>
    <w:p w14:paraId="5DD162C6" w14:textId="77777777" w:rsidR="004C399F" w:rsidRPr="004C399F" w:rsidRDefault="004C399F" w:rsidP="004C399F">
      <w:pPr>
        <w:widowControl w:val="0"/>
        <w:shd w:val="clear" w:color="auto" w:fill="FFFFFF"/>
        <w:autoSpaceDE w:val="0"/>
        <w:autoSpaceDN w:val="0"/>
        <w:adjustRightInd w:val="0"/>
        <w:spacing w:before="120" w:after="120" w:line="276" w:lineRule="auto"/>
        <w:contextualSpacing/>
        <w:jc w:val="both"/>
        <w:rPr>
          <w:rFonts w:ascii="Calibri" w:eastAsia="Times New Roman" w:hAnsi="Calibri" w:cs="Calibri"/>
          <w:bCs/>
          <w:lang w:eastAsia="sk-SK"/>
        </w:rPr>
      </w:pPr>
    </w:p>
    <w:p w14:paraId="44C71B46" w14:textId="77777777" w:rsidR="004C399F" w:rsidRPr="004C399F" w:rsidRDefault="004C399F" w:rsidP="004C399F">
      <w:pPr>
        <w:widowControl w:val="0"/>
        <w:shd w:val="clear" w:color="auto" w:fill="FFFFFF"/>
        <w:autoSpaceDE w:val="0"/>
        <w:autoSpaceDN w:val="0"/>
        <w:adjustRightInd w:val="0"/>
        <w:spacing w:after="0" w:line="276" w:lineRule="auto"/>
        <w:jc w:val="center"/>
        <w:rPr>
          <w:rFonts w:ascii="Calibri" w:eastAsia="Times New Roman" w:hAnsi="Calibri" w:cs="Times New Roman"/>
          <w:b/>
          <w:bCs/>
          <w:lang w:eastAsia="sk-SK"/>
        </w:rPr>
      </w:pPr>
      <w:r w:rsidRPr="004C399F">
        <w:rPr>
          <w:rFonts w:ascii="Calibri" w:eastAsia="Times New Roman" w:hAnsi="Calibri" w:cs="Times New Roman"/>
          <w:b/>
          <w:bCs/>
          <w:lang w:eastAsia="sk-SK"/>
        </w:rPr>
        <w:t>Článok 4</w:t>
      </w:r>
    </w:p>
    <w:p w14:paraId="256E2200" w14:textId="77777777" w:rsidR="004C399F" w:rsidRPr="004C399F" w:rsidRDefault="004C399F" w:rsidP="004C399F">
      <w:pPr>
        <w:widowControl w:val="0"/>
        <w:shd w:val="clear" w:color="auto" w:fill="FFFFFF"/>
        <w:autoSpaceDE w:val="0"/>
        <w:autoSpaceDN w:val="0"/>
        <w:adjustRightInd w:val="0"/>
        <w:spacing w:after="0" w:line="276" w:lineRule="auto"/>
        <w:jc w:val="center"/>
        <w:rPr>
          <w:rFonts w:ascii="Calibri" w:eastAsia="Times New Roman" w:hAnsi="Calibri" w:cs="Times New Roman"/>
          <w:b/>
          <w:bCs/>
          <w:lang w:eastAsia="sk-SK"/>
        </w:rPr>
      </w:pPr>
      <w:r w:rsidRPr="004C399F">
        <w:rPr>
          <w:rFonts w:ascii="Calibri" w:eastAsia="Times New Roman" w:hAnsi="Calibri" w:cs="Times New Roman"/>
          <w:b/>
          <w:bCs/>
          <w:lang w:eastAsia="sk-SK"/>
        </w:rPr>
        <w:t>Doba trvania a čas vykonania čiastkovej zákazky</w:t>
      </w:r>
    </w:p>
    <w:p w14:paraId="0D1B1E1D" w14:textId="77777777" w:rsidR="004C399F" w:rsidRPr="004C399F" w:rsidRDefault="004C399F" w:rsidP="004C399F">
      <w:pPr>
        <w:widowControl w:val="0"/>
        <w:autoSpaceDE w:val="0"/>
        <w:autoSpaceDN w:val="0"/>
        <w:adjustRightInd w:val="0"/>
        <w:spacing w:after="0" w:line="240" w:lineRule="auto"/>
        <w:ind w:left="1112"/>
        <w:jc w:val="center"/>
        <w:rPr>
          <w:rFonts w:ascii="Calibri" w:eastAsia="Times New Roman" w:hAnsi="Calibri" w:cs="Calibri"/>
          <w:b/>
          <w:lang w:eastAsia="sk-SK"/>
        </w:rPr>
      </w:pPr>
    </w:p>
    <w:p w14:paraId="645EF648" w14:textId="243B960B" w:rsidR="004C399F" w:rsidRPr="004C399F" w:rsidRDefault="004C399F" w:rsidP="002D0F60">
      <w:pPr>
        <w:widowControl w:val="0"/>
        <w:numPr>
          <w:ilvl w:val="1"/>
          <w:numId w:val="42"/>
        </w:numPr>
        <w:autoSpaceDE w:val="0"/>
        <w:autoSpaceDN w:val="0"/>
        <w:adjustRightInd w:val="0"/>
        <w:spacing w:after="0" w:line="240" w:lineRule="auto"/>
        <w:ind w:left="709" w:hanging="567"/>
        <w:jc w:val="both"/>
        <w:rPr>
          <w:rFonts w:ascii="Calibri" w:eastAsia="Times New Roman" w:hAnsi="Calibri" w:cs="Calibri"/>
          <w:lang w:eastAsia="sk-SK"/>
        </w:rPr>
      </w:pPr>
      <w:r w:rsidRPr="004C399F">
        <w:rPr>
          <w:rFonts w:ascii="Calibri" w:eastAsia="Times New Roman" w:hAnsi="Calibri" w:cs="Calibri"/>
          <w:lang w:eastAsia="sk-SK"/>
        </w:rPr>
        <w:t xml:space="preserve">Rámcová dohoda sa uzatvára </w:t>
      </w:r>
      <w:r w:rsidRPr="004C399F">
        <w:rPr>
          <w:rFonts w:ascii="Calibri" w:eastAsia="Times New Roman" w:hAnsi="Calibri" w:cs="Calibri"/>
        </w:rPr>
        <w:t>na obdobie od nadobudnutia účinnosti tejto dohody do 31.12.2026</w:t>
      </w:r>
      <w:r w:rsidRPr="004C399F">
        <w:rPr>
          <w:rFonts w:ascii="Calibri" w:eastAsia="Times New Roman" w:hAnsi="Calibri" w:cs="Calibri"/>
          <w:lang w:eastAsia="sk-SK"/>
        </w:rPr>
        <w:t xml:space="preserve"> alebo do vyčerpania finančného limitu za celý predmet zákazky v objeme </w:t>
      </w:r>
      <w:r w:rsidR="00990440">
        <w:rPr>
          <w:rFonts w:ascii="Calibri" w:eastAsia="Times New Roman" w:hAnsi="Calibri" w:cs="Calibri"/>
          <w:b/>
          <w:color w:val="FF0000"/>
          <w:lang w:eastAsia="sk-SK"/>
        </w:rPr>
        <w:t>...................</w:t>
      </w:r>
      <w:r w:rsidR="00990440" w:rsidRPr="005561DF">
        <w:rPr>
          <w:rFonts w:ascii="Calibri" w:eastAsia="Times New Roman" w:hAnsi="Calibri" w:cs="Calibri"/>
          <w:b/>
          <w:color w:val="FF0000"/>
          <w:lang w:eastAsia="sk-SK"/>
        </w:rPr>
        <w:t xml:space="preserve"> </w:t>
      </w:r>
      <w:r w:rsidRPr="004C399F">
        <w:rPr>
          <w:rFonts w:ascii="Calibri" w:eastAsia="Times New Roman" w:hAnsi="Calibri" w:cs="Calibri"/>
          <w:lang w:eastAsia="sk-SK"/>
        </w:rPr>
        <w:t xml:space="preserve">EUR bez DPH, podľa toho, ktorá z týchto skutočností nastane skôr. Predpokladaný čas plnenia, vrátane termínu začatia a ukončenia prác v rámci konkrétneho lesného celku alebo </w:t>
      </w:r>
      <w:r w:rsidRPr="004C399F">
        <w:rPr>
          <w:rFonts w:ascii="Calibri" w:eastAsia="Times New Roman" w:hAnsi="Calibri" w:cs="Calibri"/>
          <w:lang w:eastAsia="sk-SK"/>
        </w:rPr>
        <w:lastRenderedPageBreak/>
        <w:t>jeho časti, bude špecifikovaný v Objednávke.</w:t>
      </w:r>
      <w:r w:rsidR="00F631AE">
        <w:rPr>
          <w:rFonts w:ascii="Calibri" w:eastAsia="Times New Roman" w:hAnsi="Calibri" w:cs="Calibri"/>
          <w:lang w:eastAsia="sk-SK"/>
        </w:rPr>
        <w:t xml:space="preserve"> </w:t>
      </w:r>
      <w:r w:rsidR="00F631AE" w:rsidRPr="00127B66">
        <w:t xml:space="preserve">Vzhľadom na podmienky projektu, </w:t>
      </w:r>
      <w:r w:rsidR="00F631AE">
        <w:t>ktorý má byť financovaný z Plánu obnovy a odolnosti ako sa uvádza v Preambule</w:t>
      </w:r>
      <w:r w:rsidR="00F631AE" w:rsidRPr="00127B66">
        <w:t>, sa predmet zákazky má poskytnúť v celom svojom rozsahu</w:t>
      </w:r>
      <w:r w:rsidR="00F631AE">
        <w:t xml:space="preserve"> pre všetky jeho časti</w:t>
      </w:r>
      <w:r w:rsidR="00F631AE" w:rsidRPr="00127B66">
        <w:t xml:space="preserve"> do 30.6.2026. Rámcová dohoda bude uzatvorená na dobu od nadobudnutia jej účinnosti do 31.12.2026 alebo do vyčerpania finančného limitu podľa toho, ktorá skutočnosť nastane skôr, pričom dôvodom</w:t>
      </w:r>
      <w:r w:rsidR="00F631AE">
        <w:t xml:space="preserve"> jej uzatvorenia na dlhšiu dobu ako je požiadavka poskytnúť celý predmet zákazky do 30.6.2026 je umožnenie pokračovať v realizácii predmetu zmluvy aj po tomto dátume v prípade, ak bude zo strany </w:t>
      </w:r>
      <w:r w:rsidR="00F631AE" w:rsidRPr="008F4506">
        <w:t>Ministerstv</w:t>
      </w:r>
      <w:r w:rsidR="00F631AE">
        <w:t>a</w:t>
      </w:r>
      <w:r w:rsidR="00F631AE" w:rsidRPr="008F4506">
        <w:t xml:space="preserve"> investícií, regionálneho rozvoja a informatizácie Slovenskej republiky</w:t>
      </w:r>
      <w:r w:rsidR="00F631AE">
        <w:t xml:space="preserve"> potvrdené predĺženie realizácie projektu podľa bodu 6.1 tejto časti súťažných podkladov.</w:t>
      </w:r>
    </w:p>
    <w:p w14:paraId="2A1B0764" w14:textId="77777777" w:rsidR="004C399F" w:rsidRPr="004C399F" w:rsidRDefault="004C399F" w:rsidP="004C399F">
      <w:pPr>
        <w:widowControl w:val="0"/>
        <w:autoSpaceDE w:val="0"/>
        <w:autoSpaceDN w:val="0"/>
        <w:spacing w:after="0" w:line="240" w:lineRule="auto"/>
        <w:jc w:val="both"/>
        <w:rPr>
          <w:rFonts w:ascii="Calibri" w:eastAsia="Times New Roman" w:hAnsi="Calibri" w:cs="Calibri"/>
          <w:lang w:eastAsia="sk-SK"/>
        </w:rPr>
      </w:pPr>
    </w:p>
    <w:p w14:paraId="69F75BFF" w14:textId="77777777" w:rsidR="004C399F" w:rsidRPr="004C399F" w:rsidRDefault="004C399F" w:rsidP="002D0F60">
      <w:pPr>
        <w:widowControl w:val="0"/>
        <w:numPr>
          <w:ilvl w:val="1"/>
          <w:numId w:val="42"/>
        </w:numPr>
        <w:autoSpaceDE w:val="0"/>
        <w:autoSpaceDN w:val="0"/>
        <w:adjustRightInd w:val="0"/>
        <w:spacing w:after="0" w:line="240" w:lineRule="auto"/>
        <w:ind w:left="709" w:hanging="567"/>
        <w:jc w:val="both"/>
        <w:rPr>
          <w:rFonts w:ascii="Calibri" w:eastAsia="Times New Roman" w:hAnsi="Calibri" w:cs="Calibri"/>
          <w:lang w:eastAsia="sk-SK"/>
        </w:rPr>
      </w:pPr>
      <w:r w:rsidRPr="004C399F">
        <w:rPr>
          <w:rFonts w:ascii="Calibri" w:eastAsia="Times New Roman" w:hAnsi="Calibri" w:cs="Calibri"/>
          <w:lang w:eastAsia="sk-SK"/>
        </w:rPr>
        <w:t>Objednávka bude vykonávaná na základe Zákazkových listov, v ktorých Objednávateľ bude určovať konkrétny čas vykonania lesníckych činností. V prípade podpísania Zákazkového listu sú termíny začatia a ukončenia prác v ňom uvedené pre Poskytovateľa záväzné a je povinný ich dodržať. Poskytovateľ je povinný prevziať miesto plnenia uvedené v Zákazkovom liste (ďalej len „miesto plnenia“ alebo „pracovisko“) a začať s výkonom objednanej služby v lehote podľa bodu 8.2 tejto Rámcovej dohody, počítanej od dátumu začatia prác uvedeného v Zákazkovom liste.</w:t>
      </w:r>
    </w:p>
    <w:p w14:paraId="51912937" w14:textId="77777777" w:rsidR="004C399F" w:rsidRPr="004C399F" w:rsidRDefault="004C399F" w:rsidP="004C399F">
      <w:pPr>
        <w:widowControl w:val="0"/>
        <w:autoSpaceDE w:val="0"/>
        <w:autoSpaceDN w:val="0"/>
        <w:spacing w:after="0" w:line="240" w:lineRule="auto"/>
        <w:jc w:val="both"/>
        <w:rPr>
          <w:rFonts w:ascii="Calibri" w:eastAsia="Times New Roman" w:hAnsi="Calibri" w:cs="Calibri"/>
          <w:lang w:eastAsia="sk-SK"/>
        </w:rPr>
      </w:pPr>
    </w:p>
    <w:p w14:paraId="48E70C2E" w14:textId="77777777" w:rsidR="004C399F" w:rsidRPr="004C399F" w:rsidRDefault="004C399F" w:rsidP="002D0F60">
      <w:pPr>
        <w:widowControl w:val="0"/>
        <w:numPr>
          <w:ilvl w:val="1"/>
          <w:numId w:val="42"/>
        </w:numPr>
        <w:autoSpaceDE w:val="0"/>
        <w:autoSpaceDN w:val="0"/>
        <w:adjustRightInd w:val="0"/>
        <w:spacing w:after="0" w:line="240" w:lineRule="auto"/>
        <w:ind w:left="709" w:hanging="567"/>
        <w:jc w:val="both"/>
        <w:rPr>
          <w:rFonts w:ascii="Calibri" w:eastAsia="Times New Roman" w:hAnsi="Calibri" w:cs="Calibri"/>
          <w:lang w:eastAsia="sk-SK"/>
        </w:rPr>
      </w:pPr>
      <w:r w:rsidRPr="004C399F">
        <w:rPr>
          <w:rFonts w:ascii="Calibri" w:eastAsia="Times New Roman" w:hAnsi="Calibri" w:cs="Calibri"/>
          <w:lang w:eastAsia="sk-SK"/>
        </w:rPr>
        <w:t xml:space="preserve">Ak zo </w:t>
      </w:r>
      <w:r w:rsidRPr="002D0F60">
        <w:t>strany</w:t>
      </w:r>
      <w:r w:rsidRPr="004C399F">
        <w:rPr>
          <w:rFonts w:ascii="Calibri" w:eastAsia="Times New Roman" w:hAnsi="Calibri" w:cs="Calibri"/>
          <w:lang w:eastAsia="sk-SK"/>
        </w:rPr>
        <w:t xml:space="preserve"> Poskytovateľa nedôjde k podpísaniu Zákazkového listu a jeho doručeniu Objednávateľovi do dvoch (2) pracovných dní od jeho doručenia Poskytovateľovi, môže</w:t>
      </w:r>
      <w:r w:rsidRPr="004C399F">
        <w:rPr>
          <w:rFonts w:ascii="Calibri" w:eastAsia="Times New Roman" w:hAnsi="Calibri" w:cs="Calibri"/>
          <w:spacing w:val="-19"/>
          <w:lang w:eastAsia="sk-SK"/>
        </w:rPr>
        <w:t xml:space="preserve"> </w:t>
      </w:r>
      <w:r w:rsidRPr="004C399F">
        <w:rPr>
          <w:rFonts w:ascii="Calibri" w:eastAsia="Times New Roman" w:hAnsi="Calibri" w:cs="Calibri"/>
          <w:lang w:eastAsia="sk-SK"/>
        </w:rPr>
        <w:t>Objednávateľ:</w:t>
      </w:r>
    </w:p>
    <w:p w14:paraId="62CB1B73" w14:textId="77777777" w:rsidR="004C399F" w:rsidRPr="004C399F" w:rsidRDefault="004C399F" w:rsidP="004C399F">
      <w:pPr>
        <w:widowControl w:val="0"/>
        <w:autoSpaceDE w:val="0"/>
        <w:autoSpaceDN w:val="0"/>
        <w:spacing w:after="0" w:line="240" w:lineRule="auto"/>
        <w:jc w:val="both"/>
        <w:rPr>
          <w:rFonts w:ascii="Calibri" w:eastAsia="Times New Roman" w:hAnsi="Calibri" w:cs="Calibri"/>
          <w:lang w:eastAsia="sk-SK"/>
        </w:rPr>
      </w:pPr>
    </w:p>
    <w:p w14:paraId="24E8E358" w14:textId="77777777" w:rsidR="004C399F" w:rsidRPr="004C399F" w:rsidRDefault="004C399F" w:rsidP="002D0F60">
      <w:pPr>
        <w:widowControl w:val="0"/>
        <w:numPr>
          <w:ilvl w:val="2"/>
          <w:numId w:val="42"/>
        </w:numPr>
        <w:autoSpaceDE w:val="0"/>
        <w:autoSpaceDN w:val="0"/>
        <w:adjustRightInd w:val="0"/>
        <w:spacing w:before="2" w:after="0" w:line="240" w:lineRule="auto"/>
        <w:ind w:hanging="407"/>
        <w:jc w:val="both"/>
        <w:rPr>
          <w:rFonts w:ascii="Calibri" w:eastAsia="Times New Roman" w:hAnsi="Calibri" w:cs="Calibri"/>
          <w:lang w:eastAsia="sk-SK"/>
        </w:rPr>
      </w:pPr>
      <w:r w:rsidRPr="004C399F">
        <w:rPr>
          <w:rFonts w:ascii="Calibri" w:eastAsia="Times New Roman" w:hAnsi="Calibri" w:cs="Calibri"/>
          <w:lang w:eastAsia="sk-SK"/>
        </w:rPr>
        <w:t>od</w:t>
      </w:r>
      <w:r w:rsidRPr="004C399F">
        <w:rPr>
          <w:rFonts w:ascii="Calibri" w:eastAsia="Times New Roman" w:hAnsi="Calibri" w:cs="Calibri"/>
          <w:spacing w:val="-11"/>
          <w:lang w:eastAsia="sk-SK"/>
        </w:rPr>
        <w:t xml:space="preserve"> O</w:t>
      </w:r>
      <w:r w:rsidRPr="004C399F">
        <w:rPr>
          <w:rFonts w:ascii="Calibri" w:eastAsia="Times New Roman" w:hAnsi="Calibri" w:cs="Calibri"/>
          <w:lang w:eastAsia="sk-SK"/>
        </w:rPr>
        <w:t>bjednávky,</w:t>
      </w:r>
      <w:r w:rsidRPr="004C399F">
        <w:rPr>
          <w:rFonts w:ascii="Calibri" w:eastAsia="Times New Roman" w:hAnsi="Calibri" w:cs="Calibri"/>
          <w:spacing w:val="-11"/>
          <w:lang w:eastAsia="sk-SK"/>
        </w:rPr>
        <w:t xml:space="preserve"> </w:t>
      </w:r>
      <w:r w:rsidRPr="004C399F">
        <w:rPr>
          <w:rFonts w:ascii="Calibri" w:eastAsia="Times New Roman" w:hAnsi="Calibri" w:cs="Calibri"/>
          <w:lang w:eastAsia="sk-SK"/>
        </w:rPr>
        <w:t>ktorej</w:t>
      </w:r>
      <w:r w:rsidRPr="004C399F">
        <w:rPr>
          <w:rFonts w:ascii="Calibri" w:eastAsia="Times New Roman" w:hAnsi="Calibri" w:cs="Calibri"/>
          <w:spacing w:val="-10"/>
          <w:lang w:eastAsia="sk-SK"/>
        </w:rPr>
        <w:t xml:space="preserve"> </w:t>
      </w:r>
      <w:r w:rsidRPr="004C399F">
        <w:rPr>
          <w:rFonts w:ascii="Calibri" w:eastAsia="Times New Roman" w:hAnsi="Calibri" w:cs="Calibri"/>
          <w:lang w:eastAsia="sk-SK"/>
        </w:rPr>
        <w:t>sa</w:t>
      </w:r>
      <w:r w:rsidRPr="004C399F">
        <w:rPr>
          <w:rFonts w:ascii="Calibri" w:eastAsia="Times New Roman" w:hAnsi="Calibri" w:cs="Calibri"/>
          <w:spacing w:val="-9"/>
          <w:lang w:eastAsia="sk-SK"/>
        </w:rPr>
        <w:t xml:space="preserve"> </w:t>
      </w:r>
      <w:r w:rsidRPr="004C399F">
        <w:rPr>
          <w:rFonts w:ascii="Calibri" w:eastAsia="Times New Roman" w:hAnsi="Calibri" w:cs="Calibri"/>
          <w:lang w:eastAsia="sk-SK"/>
        </w:rPr>
        <w:t>Zákazkový</w:t>
      </w:r>
      <w:r w:rsidRPr="004C399F">
        <w:rPr>
          <w:rFonts w:ascii="Calibri" w:eastAsia="Times New Roman" w:hAnsi="Calibri" w:cs="Calibri"/>
          <w:spacing w:val="-14"/>
          <w:lang w:eastAsia="sk-SK"/>
        </w:rPr>
        <w:t xml:space="preserve"> </w:t>
      </w:r>
      <w:r w:rsidRPr="004C399F">
        <w:rPr>
          <w:rFonts w:ascii="Calibri" w:eastAsia="Times New Roman" w:hAnsi="Calibri" w:cs="Calibri"/>
          <w:lang w:eastAsia="sk-SK"/>
        </w:rPr>
        <w:t>list</w:t>
      </w:r>
      <w:r w:rsidRPr="004C399F">
        <w:rPr>
          <w:rFonts w:ascii="Calibri" w:eastAsia="Times New Roman" w:hAnsi="Calibri" w:cs="Calibri"/>
          <w:spacing w:val="-11"/>
          <w:lang w:eastAsia="sk-SK"/>
        </w:rPr>
        <w:t xml:space="preserve"> </w:t>
      </w:r>
      <w:r w:rsidRPr="004C399F">
        <w:rPr>
          <w:rFonts w:ascii="Calibri" w:eastAsia="Times New Roman" w:hAnsi="Calibri" w:cs="Calibri"/>
          <w:lang w:eastAsia="sk-SK"/>
        </w:rPr>
        <w:t>týka</w:t>
      </w:r>
      <w:r w:rsidRPr="004C399F">
        <w:rPr>
          <w:rFonts w:ascii="Calibri" w:eastAsia="Times New Roman" w:hAnsi="Calibri" w:cs="Calibri"/>
          <w:spacing w:val="-11"/>
          <w:lang w:eastAsia="sk-SK"/>
        </w:rPr>
        <w:t xml:space="preserve"> </w:t>
      </w:r>
      <w:r w:rsidRPr="004C399F">
        <w:rPr>
          <w:rFonts w:ascii="Calibri" w:eastAsia="Times New Roman" w:hAnsi="Calibri" w:cs="Calibri"/>
          <w:lang w:eastAsia="sk-SK"/>
        </w:rPr>
        <w:t>a/alebo</w:t>
      </w:r>
      <w:r w:rsidRPr="004C399F">
        <w:rPr>
          <w:rFonts w:ascii="Calibri" w:eastAsia="Times New Roman" w:hAnsi="Calibri" w:cs="Calibri"/>
          <w:spacing w:val="-11"/>
          <w:lang w:eastAsia="sk-SK"/>
        </w:rPr>
        <w:t xml:space="preserve"> </w:t>
      </w:r>
      <w:r w:rsidRPr="004C399F">
        <w:rPr>
          <w:rFonts w:ascii="Calibri" w:eastAsia="Times New Roman" w:hAnsi="Calibri" w:cs="Calibri"/>
          <w:lang w:eastAsia="sk-SK"/>
        </w:rPr>
        <w:t>od</w:t>
      </w:r>
      <w:r w:rsidRPr="004C399F">
        <w:rPr>
          <w:rFonts w:ascii="Calibri" w:eastAsia="Times New Roman" w:hAnsi="Calibri" w:cs="Calibri"/>
          <w:spacing w:val="-11"/>
          <w:lang w:eastAsia="sk-SK"/>
        </w:rPr>
        <w:t xml:space="preserve"> </w:t>
      </w:r>
      <w:r w:rsidRPr="004C399F">
        <w:rPr>
          <w:rFonts w:ascii="Calibri" w:eastAsia="Times New Roman" w:hAnsi="Calibri" w:cs="Calibri"/>
          <w:lang w:eastAsia="sk-SK"/>
        </w:rPr>
        <w:t>plnenia,</w:t>
      </w:r>
      <w:r w:rsidRPr="004C399F">
        <w:rPr>
          <w:rFonts w:ascii="Calibri" w:eastAsia="Times New Roman" w:hAnsi="Calibri" w:cs="Calibri"/>
          <w:spacing w:val="-11"/>
          <w:lang w:eastAsia="sk-SK"/>
        </w:rPr>
        <w:t xml:space="preserve"> </w:t>
      </w:r>
      <w:r w:rsidRPr="004C399F">
        <w:rPr>
          <w:rFonts w:ascii="Calibri" w:eastAsia="Times New Roman" w:hAnsi="Calibri" w:cs="Calibri"/>
          <w:lang w:eastAsia="sk-SK"/>
        </w:rPr>
        <w:t>ktoré</w:t>
      </w:r>
      <w:r w:rsidRPr="004C399F">
        <w:rPr>
          <w:rFonts w:ascii="Calibri" w:eastAsia="Times New Roman" w:hAnsi="Calibri" w:cs="Calibri"/>
          <w:spacing w:val="-11"/>
          <w:lang w:eastAsia="sk-SK"/>
        </w:rPr>
        <w:t xml:space="preserve"> </w:t>
      </w:r>
      <w:r w:rsidRPr="004C399F">
        <w:rPr>
          <w:rFonts w:ascii="Calibri" w:eastAsia="Times New Roman" w:hAnsi="Calibri" w:cs="Calibri"/>
          <w:lang w:eastAsia="sk-SK"/>
        </w:rPr>
        <w:t>je</w:t>
      </w:r>
      <w:r w:rsidRPr="004C399F">
        <w:rPr>
          <w:rFonts w:ascii="Calibri" w:eastAsia="Times New Roman" w:hAnsi="Calibri" w:cs="Calibri"/>
          <w:spacing w:val="-11"/>
          <w:lang w:eastAsia="sk-SK"/>
        </w:rPr>
        <w:t xml:space="preserve"> </w:t>
      </w:r>
      <w:r w:rsidRPr="004C399F">
        <w:rPr>
          <w:rFonts w:ascii="Calibri" w:eastAsia="Times New Roman" w:hAnsi="Calibri" w:cs="Calibri"/>
          <w:lang w:eastAsia="sk-SK"/>
        </w:rPr>
        <w:t>predmetom</w:t>
      </w:r>
      <w:r w:rsidRPr="004C399F">
        <w:rPr>
          <w:rFonts w:ascii="Calibri" w:eastAsia="Times New Roman" w:hAnsi="Calibri" w:cs="Calibri"/>
          <w:spacing w:val="-7"/>
          <w:lang w:eastAsia="sk-SK"/>
        </w:rPr>
        <w:t xml:space="preserve"> </w:t>
      </w:r>
      <w:r w:rsidRPr="004C399F">
        <w:rPr>
          <w:rFonts w:ascii="Calibri" w:eastAsia="Times New Roman" w:hAnsi="Calibri" w:cs="Calibri"/>
          <w:lang w:eastAsia="sk-SK"/>
        </w:rPr>
        <w:t>Zákazkového</w:t>
      </w:r>
      <w:r w:rsidRPr="004C399F">
        <w:rPr>
          <w:rFonts w:ascii="Calibri" w:eastAsia="Times New Roman" w:hAnsi="Calibri" w:cs="Calibri"/>
          <w:spacing w:val="-9"/>
          <w:lang w:eastAsia="sk-SK"/>
        </w:rPr>
        <w:t xml:space="preserve"> </w:t>
      </w:r>
      <w:r w:rsidRPr="004C399F">
        <w:rPr>
          <w:rFonts w:ascii="Calibri" w:eastAsia="Times New Roman" w:hAnsi="Calibri" w:cs="Calibri"/>
          <w:lang w:eastAsia="sk-SK"/>
        </w:rPr>
        <w:t>listu odstúpiť,</w:t>
      </w:r>
    </w:p>
    <w:p w14:paraId="15667546" w14:textId="77777777" w:rsidR="004C399F" w:rsidRPr="004C399F" w:rsidRDefault="004C399F" w:rsidP="002D0F60">
      <w:pPr>
        <w:widowControl w:val="0"/>
        <w:numPr>
          <w:ilvl w:val="2"/>
          <w:numId w:val="42"/>
        </w:numPr>
        <w:autoSpaceDE w:val="0"/>
        <w:autoSpaceDN w:val="0"/>
        <w:adjustRightInd w:val="0"/>
        <w:spacing w:after="0" w:line="240" w:lineRule="auto"/>
        <w:ind w:hanging="407"/>
        <w:jc w:val="both"/>
        <w:rPr>
          <w:rFonts w:ascii="Calibri" w:eastAsia="Times New Roman" w:hAnsi="Calibri" w:cs="Calibri"/>
          <w:lang w:eastAsia="sk-SK"/>
        </w:rPr>
      </w:pPr>
      <w:r w:rsidRPr="004C399F">
        <w:rPr>
          <w:rFonts w:ascii="Calibri" w:eastAsia="Times New Roman" w:hAnsi="Calibri" w:cs="Calibri"/>
          <w:lang w:eastAsia="sk-SK"/>
        </w:rPr>
        <w:t>dohodnúť zmenu rozsahu a/alebo  času  uvedenú v Zákazkovom</w:t>
      </w:r>
      <w:r w:rsidRPr="004C399F">
        <w:rPr>
          <w:rFonts w:ascii="Calibri" w:eastAsia="Times New Roman" w:hAnsi="Calibri" w:cs="Calibri"/>
          <w:spacing w:val="-19"/>
          <w:lang w:eastAsia="sk-SK"/>
        </w:rPr>
        <w:t xml:space="preserve"> </w:t>
      </w:r>
      <w:r w:rsidRPr="004C399F">
        <w:rPr>
          <w:rFonts w:ascii="Calibri" w:eastAsia="Times New Roman" w:hAnsi="Calibri" w:cs="Calibri"/>
          <w:lang w:eastAsia="sk-SK"/>
        </w:rPr>
        <w:t>liste,</w:t>
      </w:r>
    </w:p>
    <w:p w14:paraId="16ADAACA" w14:textId="77777777" w:rsidR="004C399F" w:rsidRPr="004C399F" w:rsidRDefault="004C399F" w:rsidP="002D0F60">
      <w:pPr>
        <w:widowControl w:val="0"/>
        <w:numPr>
          <w:ilvl w:val="2"/>
          <w:numId w:val="42"/>
        </w:numPr>
        <w:autoSpaceDE w:val="0"/>
        <w:autoSpaceDN w:val="0"/>
        <w:adjustRightInd w:val="0"/>
        <w:spacing w:after="0" w:line="240" w:lineRule="auto"/>
        <w:ind w:hanging="407"/>
        <w:jc w:val="both"/>
        <w:rPr>
          <w:rFonts w:ascii="Calibri" w:eastAsia="Times New Roman" w:hAnsi="Calibri" w:cs="Calibri"/>
          <w:lang w:eastAsia="sk-SK"/>
        </w:rPr>
      </w:pPr>
      <w:r w:rsidRPr="004C399F">
        <w:rPr>
          <w:rFonts w:ascii="Calibri" w:eastAsia="Times New Roman" w:hAnsi="Calibri" w:cs="Calibri"/>
          <w:lang w:eastAsia="sk-SK"/>
        </w:rPr>
        <w:t>oznámiť Poskytovateľovi, že je povinný vykonať činnosti podľa Zákazkového listu v čase uvedenom v Objednávke, a to aj bez podpisu Poskytovateľa, ak lehota na začatie prác podľa Zákazkového listu ešte neuplynula. V takom prípade je Poskytovateľ povinný prevziať miesto plnenia a začať s činnosťami v lehote podľa bodu 4.2 tejto Rámcovej dohody.</w:t>
      </w:r>
      <w:r w:rsidRPr="004C399F">
        <w:rPr>
          <w:rFonts w:ascii="Times New Roman" w:eastAsia="Times New Roman" w:hAnsi="Times New Roman" w:cs="Times New Roman"/>
          <w:sz w:val="20"/>
          <w:szCs w:val="20"/>
          <w:lang w:eastAsia="sk-SK"/>
        </w:rPr>
        <w:t xml:space="preserve"> </w:t>
      </w:r>
    </w:p>
    <w:p w14:paraId="1F7DCF3E" w14:textId="77777777" w:rsidR="004C399F" w:rsidRPr="004C399F" w:rsidRDefault="004C399F" w:rsidP="004C399F">
      <w:pPr>
        <w:widowControl w:val="0"/>
        <w:autoSpaceDE w:val="0"/>
        <w:autoSpaceDN w:val="0"/>
        <w:adjustRightInd w:val="0"/>
        <w:spacing w:after="0" w:line="240" w:lineRule="auto"/>
        <w:ind w:left="1112"/>
        <w:jc w:val="center"/>
        <w:rPr>
          <w:rFonts w:ascii="Calibri" w:eastAsia="Times New Roman" w:hAnsi="Calibri" w:cs="Calibri"/>
          <w:b/>
          <w:lang w:eastAsia="sk-SK"/>
        </w:rPr>
      </w:pPr>
    </w:p>
    <w:p w14:paraId="3884386B" w14:textId="77777777" w:rsidR="004C399F" w:rsidRPr="004C399F" w:rsidRDefault="004C399F" w:rsidP="004C399F">
      <w:pPr>
        <w:widowControl w:val="0"/>
        <w:shd w:val="clear" w:color="auto" w:fill="FFFFFF"/>
        <w:autoSpaceDE w:val="0"/>
        <w:autoSpaceDN w:val="0"/>
        <w:adjustRightInd w:val="0"/>
        <w:spacing w:after="0" w:line="276" w:lineRule="auto"/>
        <w:jc w:val="center"/>
        <w:rPr>
          <w:rFonts w:ascii="Calibri" w:eastAsia="Times New Roman" w:hAnsi="Calibri" w:cs="Times New Roman"/>
          <w:b/>
          <w:bCs/>
          <w:lang w:eastAsia="sk-SK"/>
        </w:rPr>
      </w:pPr>
      <w:r w:rsidRPr="004C399F">
        <w:rPr>
          <w:rFonts w:ascii="Calibri" w:eastAsia="Times New Roman" w:hAnsi="Calibri" w:cs="Times New Roman"/>
          <w:b/>
          <w:bCs/>
          <w:lang w:eastAsia="sk-SK"/>
        </w:rPr>
        <w:t>Článok 5</w:t>
      </w:r>
    </w:p>
    <w:p w14:paraId="437531DE" w14:textId="77777777" w:rsidR="004C399F" w:rsidRPr="004C399F" w:rsidRDefault="004C399F" w:rsidP="004C399F">
      <w:pPr>
        <w:widowControl w:val="0"/>
        <w:shd w:val="clear" w:color="auto" w:fill="FFFFFF"/>
        <w:autoSpaceDE w:val="0"/>
        <w:autoSpaceDN w:val="0"/>
        <w:adjustRightInd w:val="0"/>
        <w:spacing w:after="0" w:line="276" w:lineRule="auto"/>
        <w:jc w:val="center"/>
        <w:rPr>
          <w:rFonts w:ascii="Calibri" w:eastAsia="Times New Roman" w:hAnsi="Calibri" w:cs="Times New Roman"/>
          <w:b/>
          <w:bCs/>
          <w:lang w:eastAsia="sk-SK"/>
        </w:rPr>
      </w:pPr>
      <w:r w:rsidRPr="004C399F">
        <w:rPr>
          <w:rFonts w:ascii="Calibri" w:eastAsia="Times New Roman" w:hAnsi="Calibri" w:cs="Times New Roman"/>
          <w:b/>
          <w:bCs/>
          <w:lang w:eastAsia="sk-SK"/>
        </w:rPr>
        <w:t>Zadávanie čiastkových zákaziek a výber Poskytovateľa</w:t>
      </w:r>
    </w:p>
    <w:p w14:paraId="0206F90E" w14:textId="77777777" w:rsidR="004C399F" w:rsidRPr="004C399F" w:rsidRDefault="004C399F" w:rsidP="004C399F">
      <w:pPr>
        <w:widowControl w:val="0"/>
        <w:autoSpaceDE w:val="0"/>
        <w:autoSpaceDN w:val="0"/>
        <w:adjustRightInd w:val="0"/>
        <w:spacing w:after="0" w:line="240" w:lineRule="auto"/>
        <w:ind w:left="1112"/>
        <w:jc w:val="center"/>
        <w:rPr>
          <w:rFonts w:ascii="Calibri" w:eastAsia="Times New Roman" w:hAnsi="Calibri" w:cs="Calibri"/>
          <w:b/>
          <w:lang w:eastAsia="sk-SK"/>
        </w:rPr>
      </w:pPr>
    </w:p>
    <w:p w14:paraId="608D34AC" w14:textId="77777777" w:rsidR="004C399F" w:rsidRPr="004C399F" w:rsidRDefault="004C399F" w:rsidP="004C399F">
      <w:pPr>
        <w:widowControl w:val="0"/>
        <w:numPr>
          <w:ilvl w:val="0"/>
          <w:numId w:val="6"/>
        </w:numPr>
        <w:autoSpaceDE w:val="0"/>
        <w:autoSpaceDN w:val="0"/>
        <w:adjustRightInd w:val="0"/>
        <w:spacing w:after="0" w:line="240"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 xml:space="preserve">Zadávanie čiastkových zákaziek počas trvania tejto Rámcovej dohody bude realizované formou opätovného otvárania súťaže v zmysle § 83 ods. 5 písm. b) a § 83 ods. 7 </w:t>
      </w:r>
      <w:proofErr w:type="spellStart"/>
      <w:r w:rsidRPr="004C399F">
        <w:rPr>
          <w:rFonts w:ascii="Calibri" w:eastAsia="Times New Roman" w:hAnsi="Calibri" w:cs="Calibri"/>
          <w:lang w:eastAsia="sk-SK"/>
        </w:rPr>
        <w:t>ZoVO</w:t>
      </w:r>
      <w:proofErr w:type="spellEnd"/>
      <w:r w:rsidRPr="004C399F">
        <w:rPr>
          <w:rFonts w:ascii="Calibri" w:eastAsia="Times New Roman" w:hAnsi="Calibri" w:cs="Calibri"/>
          <w:lang w:eastAsia="sk-SK"/>
        </w:rPr>
        <w:t>, a to prostredníctvom elektronického komunikačného systému JOSEPHINE (https://josephine.proebiz.com/sk/).</w:t>
      </w:r>
    </w:p>
    <w:p w14:paraId="242A993C" w14:textId="77777777" w:rsidR="004C399F" w:rsidRPr="004C399F" w:rsidRDefault="004C399F" w:rsidP="004C399F">
      <w:pPr>
        <w:widowControl w:val="0"/>
        <w:autoSpaceDE w:val="0"/>
        <w:autoSpaceDN w:val="0"/>
        <w:adjustRightInd w:val="0"/>
        <w:spacing w:after="0" w:line="240" w:lineRule="auto"/>
        <w:ind w:hanging="567"/>
        <w:contextualSpacing/>
        <w:rPr>
          <w:rFonts w:ascii="Calibri" w:eastAsia="Times New Roman" w:hAnsi="Calibri" w:cs="Calibri"/>
          <w:lang w:eastAsia="sk-SK"/>
        </w:rPr>
      </w:pPr>
    </w:p>
    <w:p w14:paraId="114548C0" w14:textId="77777777" w:rsidR="004C399F" w:rsidRPr="004C399F" w:rsidRDefault="004C399F" w:rsidP="004C399F">
      <w:pPr>
        <w:widowControl w:val="0"/>
        <w:numPr>
          <w:ilvl w:val="0"/>
          <w:numId w:val="6"/>
        </w:numPr>
        <w:autoSpaceDE w:val="0"/>
        <w:autoSpaceDN w:val="0"/>
        <w:adjustRightInd w:val="0"/>
        <w:spacing w:after="0" w:line="240"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Objednávateľ v rámci zadávania čiastkových zákaziek vyzve všetkých Poskytovateľov, s ktorými je uzatvorená táto Rámcová dohoda, na predloženie ponuky. Výzva bude zaslaná výlučne cez systém JOSEPHINE, a to spolu so všetkými podmienkami týkajúcimi sa konkrétneho plnenia (druh činností, lokalita, predpokladaný termín výkonu, požadovaný rozsah a ďalšie údaje).</w:t>
      </w:r>
    </w:p>
    <w:p w14:paraId="2A0498D6" w14:textId="77777777" w:rsidR="004C399F" w:rsidRPr="001670CB" w:rsidRDefault="004C399F" w:rsidP="004C399F">
      <w:pPr>
        <w:widowControl w:val="0"/>
        <w:autoSpaceDE w:val="0"/>
        <w:autoSpaceDN w:val="0"/>
        <w:adjustRightInd w:val="0"/>
        <w:spacing w:after="0" w:line="240" w:lineRule="auto"/>
        <w:ind w:hanging="567"/>
        <w:contextualSpacing/>
        <w:rPr>
          <w:rFonts w:ascii="Calibri" w:eastAsia="Times New Roman" w:hAnsi="Calibri" w:cs="Calibri"/>
          <w:color w:val="000000" w:themeColor="text1"/>
          <w:lang w:eastAsia="sk-SK"/>
        </w:rPr>
      </w:pPr>
    </w:p>
    <w:p w14:paraId="0D680E3B" w14:textId="183AE52D" w:rsidR="004C399F" w:rsidRPr="001670CB" w:rsidRDefault="00AE45B7" w:rsidP="004C399F">
      <w:pPr>
        <w:widowControl w:val="0"/>
        <w:numPr>
          <w:ilvl w:val="0"/>
          <w:numId w:val="6"/>
        </w:numPr>
        <w:autoSpaceDE w:val="0"/>
        <w:autoSpaceDN w:val="0"/>
        <w:adjustRightInd w:val="0"/>
        <w:spacing w:after="0" w:line="240" w:lineRule="auto"/>
        <w:ind w:hanging="567"/>
        <w:contextualSpacing/>
        <w:jc w:val="both"/>
        <w:rPr>
          <w:rFonts w:ascii="Calibri" w:eastAsia="Times New Roman" w:hAnsi="Calibri" w:cs="Calibri"/>
          <w:color w:val="000000" w:themeColor="text1"/>
          <w:lang w:eastAsia="sk-SK"/>
        </w:rPr>
      </w:pPr>
      <w:r w:rsidRPr="001670CB">
        <w:rPr>
          <w:rFonts w:ascii="Calibri" w:eastAsia="Times New Roman" w:hAnsi="Calibri" w:cs="Calibri"/>
          <w:color w:val="000000" w:themeColor="text1"/>
          <w:lang w:eastAsia="sk-SK"/>
        </w:rPr>
        <w:t>Lehota na predloženie ponuky je 2 pracovné dni, pričom začína plynúť nasledujúci pracovný deň po dni odoslania výzvy cez systém JOSEPHINE.</w:t>
      </w:r>
    </w:p>
    <w:p w14:paraId="6BF6A1A8"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Times New Roman" w:hAnsi="Calibri" w:cs="Calibri"/>
          <w:lang w:eastAsia="sk-SK"/>
        </w:rPr>
      </w:pPr>
    </w:p>
    <w:p w14:paraId="6FA49B05" w14:textId="77777777" w:rsidR="004C399F" w:rsidRPr="004C399F" w:rsidRDefault="004C399F" w:rsidP="004C399F">
      <w:pPr>
        <w:widowControl w:val="0"/>
        <w:numPr>
          <w:ilvl w:val="0"/>
          <w:numId w:val="6"/>
        </w:numPr>
        <w:autoSpaceDE w:val="0"/>
        <w:autoSpaceDN w:val="0"/>
        <w:adjustRightInd w:val="0"/>
        <w:spacing w:after="0" w:line="240"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V odôvodnených prípadoch, najmä ak ide o rozsiahle alebo technicky zložité požiadavky, je Objednávateľ oprávnený jednostranne určiť dlhšiu lehotu na predloženie ponúk, ako je uvedené v bode 5.3 tejto Rámcovej dohody. O tejto skutočnosti musí byť Poskytovateľ informovaný vo výzve na predloženie ponuky v systéme JOSEPHINE, pričom nová lehota musí byť zreteľne uvedená.</w:t>
      </w:r>
    </w:p>
    <w:p w14:paraId="18DC0BB9" w14:textId="77777777" w:rsidR="004C399F" w:rsidRPr="004C399F" w:rsidRDefault="004C399F" w:rsidP="004C399F">
      <w:pPr>
        <w:widowControl w:val="0"/>
        <w:autoSpaceDE w:val="0"/>
        <w:autoSpaceDN w:val="0"/>
        <w:adjustRightInd w:val="0"/>
        <w:spacing w:after="0" w:line="240" w:lineRule="auto"/>
        <w:contextualSpacing/>
        <w:jc w:val="both"/>
        <w:rPr>
          <w:rFonts w:ascii="Calibri" w:eastAsia="Times New Roman" w:hAnsi="Calibri" w:cs="Calibri"/>
          <w:lang w:eastAsia="sk-SK"/>
        </w:rPr>
      </w:pPr>
    </w:p>
    <w:p w14:paraId="4CBA8A41" w14:textId="77777777" w:rsidR="004C399F" w:rsidRPr="004C399F" w:rsidRDefault="004C399F" w:rsidP="004C399F">
      <w:pPr>
        <w:widowControl w:val="0"/>
        <w:numPr>
          <w:ilvl w:val="0"/>
          <w:numId w:val="6"/>
        </w:numPr>
        <w:autoSpaceDE w:val="0"/>
        <w:autoSpaceDN w:val="0"/>
        <w:adjustRightInd w:val="0"/>
        <w:spacing w:after="0" w:line="240"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Poskytovateľ je pred predložením svojej ponuky v rámci opätovného otvorenia súťaže povinný zvážiť všetky okolnosti nevyhnutné na riadne, úplné a včasné splnenie čiastkovej zákazky. Do svojej ponuky zahrnie všetky priame aj nepriame náklady spojené s plnením Objednávky vrátane logistických, personálnych, materiálových a iných prevádzkových výdavkov.</w:t>
      </w:r>
    </w:p>
    <w:p w14:paraId="2B56B57C"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Times New Roman" w:hAnsi="Calibri" w:cs="Calibri"/>
          <w:lang w:eastAsia="sk-SK"/>
        </w:rPr>
      </w:pPr>
    </w:p>
    <w:p w14:paraId="387D0FAB" w14:textId="77777777" w:rsidR="004C399F" w:rsidRPr="004C399F" w:rsidRDefault="004C399F" w:rsidP="004C399F">
      <w:pPr>
        <w:widowControl w:val="0"/>
        <w:numPr>
          <w:ilvl w:val="0"/>
          <w:numId w:val="6"/>
        </w:numPr>
        <w:autoSpaceDE w:val="0"/>
        <w:autoSpaceDN w:val="0"/>
        <w:adjustRightInd w:val="0"/>
        <w:spacing w:after="0" w:line="240"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V prípade nezrovnalosti alebo nejasnosti v predloženej ponuke je Objednávateľ oprávnený požiadať príslušného Poskytovateľa o vysvetlenie ponuky, a ak je to potrebné, aj o predloženie dôkazov k poskytnutému vysvetleniu. Takéto vysvetlenie nesmie viesť k zmene ponuky. Za zmenu ponuky sa nepovažuje oprava zrejmých chýb v písaní a počítaní.</w:t>
      </w:r>
    </w:p>
    <w:p w14:paraId="30CEE0C0" w14:textId="77777777" w:rsidR="004C399F" w:rsidRPr="004C399F" w:rsidRDefault="004C399F" w:rsidP="004C399F">
      <w:pPr>
        <w:widowControl w:val="0"/>
        <w:autoSpaceDE w:val="0"/>
        <w:autoSpaceDN w:val="0"/>
        <w:adjustRightInd w:val="0"/>
        <w:spacing w:after="0" w:line="240" w:lineRule="auto"/>
        <w:ind w:hanging="567"/>
        <w:contextualSpacing/>
        <w:rPr>
          <w:rFonts w:ascii="Calibri" w:eastAsia="Times New Roman" w:hAnsi="Calibri" w:cs="Calibri"/>
          <w:lang w:eastAsia="sk-SK"/>
        </w:rPr>
      </w:pPr>
    </w:p>
    <w:p w14:paraId="0B90E01F" w14:textId="77777777" w:rsidR="004C399F" w:rsidRPr="004C399F" w:rsidRDefault="004C399F" w:rsidP="004C399F">
      <w:pPr>
        <w:widowControl w:val="0"/>
        <w:numPr>
          <w:ilvl w:val="0"/>
          <w:numId w:val="6"/>
        </w:numPr>
        <w:autoSpaceDE w:val="0"/>
        <w:autoSpaceDN w:val="0"/>
        <w:adjustRightInd w:val="0"/>
        <w:spacing w:after="0" w:line="240"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Poskytovatelia predkladajú ponuku na splnenie predmetu zákazky podľa zadaných podmienok. Ponuky budú vyhodnocované výhradne na základe kritéria najnižšej celkovej ceny v EUR s DPH. Celková cena musí zahŕňať úplný súhrn lesníckych činností definovaných v príslušnej Objednávke.</w:t>
      </w:r>
    </w:p>
    <w:p w14:paraId="4FF2CBD8" w14:textId="77777777" w:rsidR="004C399F" w:rsidRPr="004C399F" w:rsidRDefault="004C399F" w:rsidP="004C399F">
      <w:pPr>
        <w:widowControl w:val="0"/>
        <w:autoSpaceDE w:val="0"/>
        <w:autoSpaceDN w:val="0"/>
        <w:adjustRightInd w:val="0"/>
        <w:spacing w:after="0" w:line="240" w:lineRule="auto"/>
        <w:ind w:hanging="567"/>
        <w:contextualSpacing/>
        <w:rPr>
          <w:rFonts w:ascii="Calibri" w:eastAsia="Times New Roman" w:hAnsi="Calibri" w:cs="Calibri"/>
          <w:lang w:eastAsia="sk-SK"/>
        </w:rPr>
      </w:pPr>
    </w:p>
    <w:p w14:paraId="3082FB5B" w14:textId="77777777" w:rsidR="004C399F" w:rsidRPr="004C399F" w:rsidRDefault="004C399F" w:rsidP="004C399F">
      <w:pPr>
        <w:widowControl w:val="0"/>
        <w:numPr>
          <w:ilvl w:val="0"/>
          <w:numId w:val="6"/>
        </w:numPr>
        <w:autoSpaceDE w:val="0"/>
        <w:autoSpaceDN w:val="0"/>
        <w:adjustRightInd w:val="0"/>
        <w:spacing w:after="0" w:line="240"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Vyhodnotenie ponúk vykoná Objednávateľ na základe predložených cenových návrhov. Ak ponuka Poskytovateľa s najnižšou cenou nebude v súlade so zadanými podmienkami, Objednávateľ môže zadať plnenie ďalšiemu Poskytovateľovi v poradí podľa vzostupnej ceny. Poradie ponúk sa určí od najnižšej po najvyššiu celkovú cenu.</w:t>
      </w:r>
    </w:p>
    <w:p w14:paraId="2BF19C64" w14:textId="77777777" w:rsidR="004C399F" w:rsidRPr="004C399F" w:rsidRDefault="004C399F" w:rsidP="004C399F">
      <w:pPr>
        <w:widowControl w:val="0"/>
        <w:autoSpaceDE w:val="0"/>
        <w:autoSpaceDN w:val="0"/>
        <w:adjustRightInd w:val="0"/>
        <w:spacing w:after="0" w:line="240" w:lineRule="auto"/>
        <w:ind w:hanging="567"/>
        <w:contextualSpacing/>
        <w:rPr>
          <w:rFonts w:ascii="Calibri" w:eastAsia="Times New Roman" w:hAnsi="Calibri" w:cs="Calibri"/>
          <w:lang w:eastAsia="sk-SK"/>
        </w:rPr>
      </w:pPr>
    </w:p>
    <w:p w14:paraId="6F0962FF" w14:textId="77777777" w:rsidR="004C399F" w:rsidRPr="004C399F" w:rsidRDefault="004C399F" w:rsidP="004C399F">
      <w:pPr>
        <w:widowControl w:val="0"/>
        <w:numPr>
          <w:ilvl w:val="0"/>
          <w:numId w:val="6"/>
        </w:numPr>
        <w:autoSpaceDE w:val="0"/>
        <w:autoSpaceDN w:val="0"/>
        <w:adjustRightInd w:val="0"/>
        <w:spacing w:after="0" w:line="240" w:lineRule="auto"/>
        <w:ind w:hanging="567"/>
        <w:contextualSpacing/>
        <w:jc w:val="both"/>
        <w:rPr>
          <w:rFonts w:ascii="Calibri" w:eastAsia="Times New Roman" w:hAnsi="Calibri" w:cs="Calibri"/>
          <w:lang w:eastAsia="sk-SK"/>
        </w:rPr>
      </w:pPr>
      <w:r w:rsidRPr="004C399F">
        <w:rPr>
          <w:rFonts w:ascii="Calibri" w:eastAsia="Times New Roman" w:hAnsi="Calibri" w:cs="Calibri"/>
          <w:bCs/>
          <w:lang w:eastAsia="sk-SK"/>
        </w:rPr>
        <w:t>V prípade rovnosti predložených cien, keď sa dvaja alebo viacerí Poskytovatelia umiestnia na prvom mieste v poradí podľa kritéria najnižšej celkovej ceny, Objednávateľ určí poradie týchto Poskytovateľov na základe dodatočného kritéria. Týmto kritériom bude nižšia jednotková cena tej lesníckej činnosti, ktorá v danej Objednávke predstavuje najvyšší podiel na jej predpokladanej celkovej cene. Ak rovnosť cien pretrvá aj po uplatnení tohto kritéria, Objednávateľ prostredníctvom systému JOSEPHINE vyzve dotknutých Poskytovateľov na predloženie nových ponúk. Lehota na predloženie novej ponuky je 24 hodín od momentu odoslania výzvy. V rámci novej ponuky môžu Poskytovatelia výhradne znížiť cenu alebo oznámiť, že od pôvodnej ponuky odstupujú. Iné zmeny ponuky nie sú prípustné. Ak Poskytovateľ nepredloží novú ponuku alebo neoznámi, že odstupuje, považuje sa za platnú jeho pôvodná ponuka. Ak sa ani týmto spôsobom nepodarí určiť úspešného Poskytovateľa, Objednávateľ je oprávnený zrušiť zadávanie zákazky v rámci opätovného otvárania súťaže. Oznámenie o zrušení bude doručené všetkým Poskytovateľom v súlade s bodom 5.14.</w:t>
      </w:r>
    </w:p>
    <w:p w14:paraId="5627B317" w14:textId="77777777" w:rsidR="004C399F" w:rsidRPr="004C399F" w:rsidRDefault="004C399F" w:rsidP="004C399F">
      <w:pPr>
        <w:widowControl w:val="0"/>
        <w:autoSpaceDE w:val="0"/>
        <w:autoSpaceDN w:val="0"/>
        <w:adjustRightInd w:val="0"/>
        <w:spacing w:after="0" w:line="240" w:lineRule="auto"/>
        <w:ind w:hanging="567"/>
        <w:contextualSpacing/>
        <w:rPr>
          <w:rFonts w:ascii="Calibri" w:eastAsia="Times New Roman" w:hAnsi="Calibri" w:cs="Calibri"/>
          <w:lang w:eastAsia="sk-SK"/>
        </w:rPr>
      </w:pPr>
    </w:p>
    <w:p w14:paraId="4C0E6D45" w14:textId="0EAF6A8B" w:rsidR="004C399F" w:rsidRPr="004C399F" w:rsidRDefault="004C399F" w:rsidP="004C399F">
      <w:pPr>
        <w:widowControl w:val="0"/>
        <w:numPr>
          <w:ilvl w:val="0"/>
          <w:numId w:val="6"/>
        </w:numPr>
        <w:autoSpaceDE w:val="0"/>
        <w:autoSpaceDN w:val="0"/>
        <w:adjustRightInd w:val="0"/>
        <w:spacing w:after="0" w:line="240"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 xml:space="preserve">Po ukončení vyhodnotenia ponúk predložených v rámci opätovného otvárania súťaže Objednávateľ zašle všetkým Poskytovateľom, ktorí predložili ponuku, oznámenie o výsledku vyhodnotenia (ďalej len „Oznámenie o výsledku“) prostredníctvom systému JOSEPHINE. Oznámenie obsahuje poradie Poskytovateľov podľa výsledku vyhodnotenia a identifikáciu úspešného Poskytovateľa. Objednávateľ je oprávnený neprijať ani úspešnú ponuku, ak nespĺňa jeho finančné možnosti, alebo ak nastanú objektívne dôvody na zmenu alebo zrušenie potreby realizácie konkrétnej zákazky. </w:t>
      </w:r>
    </w:p>
    <w:p w14:paraId="6082C9D4" w14:textId="77777777" w:rsidR="004C399F" w:rsidRPr="004C399F" w:rsidRDefault="004C399F" w:rsidP="004C399F">
      <w:pPr>
        <w:widowControl w:val="0"/>
        <w:autoSpaceDE w:val="0"/>
        <w:autoSpaceDN w:val="0"/>
        <w:adjustRightInd w:val="0"/>
        <w:spacing w:after="0" w:line="240" w:lineRule="auto"/>
        <w:ind w:hanging="567"/>
        <w:contextualSpacing/>
        <w:rPr>
          <w:rFonts w:ascii="Calibri" w:eastAsia="Times New Roman" w:hAnsi="Calibri" w:cs="Calibri"/>
          <w:lang w:eastAsia="sk-SK"/>
        </w:rPr>
      </w:pPr>
    </w:p>
    <w:p w14:paraId="1485BB16" w14:textId="17C19B96" w:rsidR="004C399F" w:rsidRPr="004C399F" w:rsidRDefault="004C399F" w:rsidP="004C399F">
      <w:pPr>
        <w:widowControl w:val="0"/>
        <w:numPr>
          <w:ilvl w:val="0"/>
          <w:numId w:val="6"/>
        </w:numPr>
        <w:autoSpaceDE w:val="0"/>
        <w:autoSpaceDN w:val="0"/>
        <w:adjustRightInd w:val="0"/>
        <w:spacing w:after="0" w:line="240"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Objednávateľ doručí úspešnému Poskytovateľovi Objednávku spolu s jedným alebo viacerými Zákazkovými listami najneskôr do siedmich (7) pracovných dní odo dňa odoslania Oznámenia o výsledku. Objednávka so Zákazkovými listami bude Poskytovateľovi doručená elektronicky na e-mailovú adresu uvedenú v článku 7 bod 7.</w:t>
      </w:r>
      <w:r w:rsidR="00F63CEC">
        <w:rPr>
          <w:rFonts w:ascii="Calibri" w:eastAsia="Times New Roman" w:hAnsi="Calibri" w:cs="Calibri"/>
          <w:lang w:eastAsia="sk-SK"/>
        </w:rPr>
        <w:t>9</w:t>
      </w:r>
      <w:r w:rsidRPr="004C399F">
        <w:rPr>
          <w:rFonts w:ascii="Calibri" w:eastAsia="Times New Roman" w:hAnsi="Calibri" w:cs="Calibri"/>
          <w:lang w:eastAsia="sk-SK"/>
        </w:rPr>
        <w:t xml:space="preserve"> tejto Rámcovej dohody; za doručenie sa považuje okamih jej odoslania. V Objednávke musí byť jednoznačne uvedený </w:t>
      </w:r>
      <w:r w:rsidRPr="004C399F">
        <w:rPr>
          <w:rFonts w:ascii="Calibri" w:eastAsia="Times New Roman" w:hAnsi="Calibri" w:cs="Calibri"/>
          <w:bCs/>
          <w:lang w:eastAsia="sk-SK"/>
        </w:rPr>
        <w:t>počet</w:t>
      </w:r>
      <w:r w:rsidRPr="004C399F">
        <w:rPr>
          <w:rFonts w:ascii="Calibri" w:eastAsia="Times New Roman" w:hAnsi="Calibri" w:cs="Calibri"/>
          <w:b/>
          <w:bCs/>
          <w:lang w:eastAsia="sk-SK"/>
        </w:rPr>
        <w:t xml:space="preserve"> </w:t>
      </w:r>
      <w:r w:rsidRPr="004C399F">
        <w:rPr>
          <w:rFonts w:ascii="Calibri" w:eastAsia="Times New Roman" w:hAnsi="Calibri" w:cs="Calibri"/>
          <w:bCs/>
          <w:lang w:eastAsia="sk-SK"/>
        </w:rPr>
        <w:t>Zákazkových listov</w:t>
      </w:r>
      <w:r w:rsidRPr="004C399F">
        <w:rPr>
          <w:rFonts w:ascii="Calibri" w:eastAsia="Times New Roman" w:hAnsi="Calibri" w:cs="Calibri"/>
          <w:lang w:eastAsia="sk-SK"/>
        </w:rPr>
        <w:t xml:space="preserve">, ktoré sa k nej viažu. Tento údaj slúži aj na účely následnej kontroly pri fakturácii a posudzovaní úplnosti plnenia zo strany Poskytovateľa. Vzor Zákazkového listu tvorí Prílohu č. 3 tejto Rámcovej dohody. Poskytovateľ je povinný podpísať každý Zákazkový list pri fyzickom preberaní príslušného pracoviska podľa bodu 8.2 tejto Rámcovej dohody, pričom </w:t>
      </w:r>
      <w:r w:rsidRPr="004C399F">
        <w:rPr>
          <w:rFonts w:ascii="Calibri" w:eastAsia="Times New Roman" w:hAnsi="Calibri" w:cs="Calibri"/>
          <w:lang w:eastAsia="sk-SK"/>
        </w:rPr>
        <w:lastRenderedPageBreak/>
        <w:t>tento podpis nemá vplyv na platnosť a účinnosť Objednávky ako takej.</w:t>
      </w:r>
    </w:p>
    <w:p w14:paraId="6966F223" w14:textId="77777777" w:rsidR="004C399F" w:rsidRPr="004C399F" w:rsidRDefault="004C399F" w:rsidP="004C399F">
      <w:pPr>
        <w:contextualSpacing/>
        <w:jc w:val="both"/>
        <w:rPr>
          <w:rFonts w:ascii="Calibri" w:eastAsia="Times New Roman" w:hAnsi="Calibri" w:cs="Calibri"/>
          <w:lang w:eastAsia="sk-SK"/>
        </w:rPr>
      </w:pPr>
    </w:p>
    <w:p w14:paraId="2D641CEE" w14:textId="77777777" w:rsidR="004C399F" w:rsidRPr="004C399F" w:rsidRDefault="004C399F" w:rsidP="004C399F">
      <w:pPr>
        <w:widowControl w:val="0"/>
        <w:numPr>
          <w:ilvl w:val="0"/>
          <w:numId w:val="6"/>
        </w:numPr>
        <w:autoSpaceDE w:val="0"/>
        <w:autoSpaceDN w:val="0"/>
        <w:adjustRightInd w:val="0"/>
        <w:spacing w:after="0" w:line="240"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Pre zamedzenie pochybností zmluvné strany výslovne dohodli, že v prípade zrušenia postupu zadávania čiastkovej zákazky v rámci opätovného otvárania súťaže, ako aj v prípade, ak Objednávateľ úspešnému Poskytovateľovi Objednávku nedoručí, nevzniká Poskytovateľovi nárok na akúkoľvek náhradu škody, úhradu nákladov ani inú odmenu.</w:t>
      </w:r>
    </w:p>
    <w:p w14:paraId="74B6A5BB"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Times New Roman" w:hAnsi="Calibri" w:cs="Calibri"/>
          <w:lang w:eastAsia="sk-SK"/>
        </w:rPr>
      </w:pPr>
    </w:p>
    <w:p w14:paraId="1E00FDE2" w14:textId="6C2FC868" w:rsidR="004C399F" w:rsidRPr="00581497" w:rsidRDefault="004C399F" w:rsidP="004C399F">
      <w:pPr>
        <w:widowControl w:val="0"/>
        <w:numPr>
          <w:ilvl w:val="0"/>
          <w:numId w:val="6"/>
        </w:numPr>
        <w:autoSpaceDE w:val="0"/>
        <w:autoSpaceDN w:val="0"/>
        <w:adjustRightInd w:val="0"/>
        <w:spacing w:after="0" w:line="240" w:lineRule="auto"/>
        <w:ind w:hanging="567"/>
        <w:contextualSpacing/>
        <w:jc w:val="both"/>
        <w:rPr>
          <w:rFonts w:ascii="Calibri" w:eastAsia="Times New Roman" w:hAnsi="Calibri" w:cs="Calibri"/>
          <w:lang w:eastAsia="sk-SK"/>
        </w:rPr>
      </w:pPr>
      <w:r w:rsidRPr="004C399F">
        <w:rPr>
          <w:rFonts w:ascii="Calibri" w:eastAsia="Times New Roman" w:hAnsi="Calibri" w:cs="Calibri"/>
          <w:bCs/>
          <w:lang w:eastAsia="sk-SK"/>
        </w:rPr>
        <w:t>Potvrdením Objednávky Poskytovateľom vzniká zmluva na konkrétnu čiastkovú zákazku. Za potvrdenie Objednávky sa považuje:</w:t>
      </w:r>
    </w:p>
    <w:p w14:paraId="00283572" w14:textId="3ADBFC12" w:rsidR="00581497" w:rsidRPr="004C399F" w:rsidRDefault="00581497" w:rsidP="00581497">
      <w:pPr>
        <w:widowControl w:val="0"/>
        <w:autoSpaceDE w:val="0"/>
        <w:autoSpaceDN w:val="0"/>
        <w:adjustRightInd w:val="0"/>
        <w:spacing w:after="0" w:line="240" w:lineRule="auto"/>
        <w:contextualSpacing/>
        <w:jc w:val="both"/>
        <w:rPr>
          <w:rFonts w:ascii="Calibri" w:eastAsia="Times New Roman" w:hAnsi="Calibri" w:cs="Calibri"/>
          <w:lang w:eastAsia="sk-SK"/>
        </w:rPr>
      </w:pPr>
    </w:p>
    <w:p w14:paraId="27187FD3" w14:textId="6F9C5855" w:rsidR="004C399F" w:rsidRDefault="004C399F" w:rsidP="0047145A">
      <w:pPr>
        <w:widowControl w:val="0"/>
        <w:numPr>
          <w:ilvl w:val="2"/>
          <w:numId w:val="29"/>
        </w:numPr>
        <w:autoSpaceDE w:val="0"/>
        <w:autoSpaceDN w:val="0"/>
        <w:adjustRightInd w:val="0"/>
        <w:spacing w:before="2" w:after="0" w:line="240" w:lineRule="auto"/>
        <w:ind w:hanging="407"/>
        <w:jc w:val="both"/>
        <w:rPr>
          <w:rFonts w:ascii="Calibri" w:eastAsia="Times New Roman" w:hAnsi="Calibri" w:cs="Calibri"/>
          <w:lang w:eastAsia="sk-SK"/>
        </w:rPr>
      </w:pPr>
      <w:r w:rsidRPr="004C399F">
        <w:rPr>
          <w:rFonts w:ascii="Calibri" w:eastAsia="Times New Roman" w:hAnsi="Calibri" w:cs="Calibri"/>
          <w:bCs/>
          <w:lang w:eastAsia="sk-SK"/>
        </w:rPr>
        <w:t>potvrdenie doručené prostredníctvom systému JOSEPHINE</w:t>
      </w:r>
      <w:r w:rsidRPr="004C399F">
        <w:rPr>
          <w:rFonts w:ascii="Calibri" w:eastAsia="Times New Roman" w:hAnsi="Calibri" w:cs="Calibri"/>
          <w:lang w:eastAsia="sk-SK"/>
        </w:rPr>
        <w:t>, ak to systém technicky umožňuje a Objednávat</w:t>
      </w:r>
      <w:r w:rsidR="00581497">
        <w:rPr>
          <w:rFonts w:ascii="Calibri" w:eastAsia="Times New Roman" w:hAnsi="Calibri" w:cs="Calibri"/>
          <w:lang w:eastAsia="sk-SK"/>
        </w:rPr>
        <w:t>eľ túto formu výslovne vyžaduje,</w:t>
      </w:r>
    </w:p>
    <w:p w14:paraId="71EC8862" w14:textId="74CFDAF0" w:rsidR="004C399F" w:rsidRPr="00581497" w:rsidRDefault="004C399F" w:rsidP="0047145A">
      <w:pPr>
        <w:widowControl w:val="0"/>
        <w:numPr>
          <w:ilvl w:val="2"/>
          <w:numId w:val="29"/>
        </w:numPr>
        <w:autoSpaceDE w:val="0"/>
        <w:autoSpaceDN w:val="0"/>
        <w:adjustRightInd w:val="0"/>
        <w:spacing w:before="2" w:after="0" w:line="240" w:lineRule="auto"/>
        <w:ind w:hanging="407"/>
        <w:jc w:val="both"/>
        <w:rPr>
          <w:rFonts w:ascii="Calibri" w:eastAsia="Times New Roman" w:hAnsi="Calibri" w:cs="Calibri"/>
          <w:lang w:eastAsia="sk-SK"/>
        </w:rPr>
      </w:pPr>
      <w:r w:rsidRPr="00581497">
        <w:rPr>
          <w:rFonts w:ascii="Calibri" w:eastAsia="Times New Roman" w:hAnsi="Calibri" w:cs="Calibri"/>
          <w:bCs/>
          <w:lang w:eastAsia="sk-SK"/>
        </w:rPr>
        <w:t xml:space="preserve">v prípade, ak potvrdenie podľa písm. a) nie je z objektívnych dôvodov možné (napr. z dôvodu technickej nedostupnosti systému JOSEPHINE alebo iných mimoriadnych okolností), sa za potvrdenie považuje odpoveď Poskytovateľa zaslaná elektronickou poštou na e-mailovú adresu Objednávateľa uvedenú v článku 7 </w:t>
      </w:r>
      <w:r w:rsidR="00F63CEC" w:rsidRPr="004C399F">
        <w:rPr>
          <w:rFonts w:ascii="Calibri" w:eastAsia="Times New Roman" w:hAnsi="Calibri" w:cs="Calibri"/>
          <w:lang w:eastAsia="sk-SK"/>
        </w:rPr>
        <w:t>bod 7.</w:t>
      </w:r>
      <w:r w:rsidR="00F63CEC">
        <w:rPr>
          <w:rFonts w:ascii="Calibri" w:eastAsia="Times New Roman" w:hAnsi="Calibri" w:cs="Calibri"/>
          <w:lang w:eastAsia="sk-SK"/>
        </w:rPr>
        <w:t>9</w:t>
      </w:r>
      <w:r w:rsidR="00F63CEC" w:rsidRPr="004C399F">
        <w:rPr>
          <w:rFonts w:ascii="Calibri" w:eastAsia="Times New Roman" w:hAnsi="Calibri" w:cs="Calibri"/>
          <w:lang w:eastAsia="sk-SK"/>
        </w:rPr>
        <w:t xml:space="preserve"> </w:t>
      </w:r>
      <w:r w:rsidRPr="00581497">
        <w:rPr>
          <w:rFonts w:ascii="Calibri" w:eastAsia="Times New Roman" w:hAnsi="Calibri" w:cs="Calibri"/>
          <w:bCs/>
          <w:lang w:eastAsia="sk-SK"/>
        </w:rPr>
        <w:t>tejto Rámcovej dohody, v ktorej Poskytovateľ výslovne potvrdí akceptáciu</w:t>
      </w:r>
      <w:r w:rsidR="00581497">
        <w:rPr>
          <w:rFonts w:ascii="Calibri" w:eastAsia="Times New Roman" w:hAnsi="Calibri" w:cs="Calibri"/>
          <w:bCs/>
          <w:lang w:eastAsia="sk-SK"/>
        </w:rPr>
        <w:t xml:space="preserve"> podmienok doručenej Objednávky,</w:t>
      </w:r>
    </w:p>
    <w:p w14:paraId="27FD3082" w14:textId="31623498" w:rsidR="00581497" w:rsidRPr="00581497" w:rsidRDefault="004C399F" w:rsidP="0047145A">
      <w:pPr>
        <w:widowControl w:val="0"/>
        <w:numPr>
          <w:ilvl w:val="2"/>
          <w:numId w:val="29"/>
        </w:numPr>
        <w:autoSpaceDE w:val="0"/>
        <w:autoSpaceDN w:val="0"/>
        <w:adjustRightInd w:val="0"/>
        <w:spacing w:before="2" w:after="0" w:line="240" w:lineRule="auto"/>
        <w:ind w:hanging="407"/>
        <w:jc w:val="both"/>
        <w:rPr>
          <w:rFonts w:ascii="Calibri" w:eastAsia="Times New Roman" w:hAnsi="Calibri" w:cs="Calibri"/>
          <w:lang w:eastAsia="sk-SK"/>
        </w:rPr>
      </w:pPr>
      <w:r w:rsidRPr="00581497">
        <w:rPr>
          <w:rFonts w:ascii="Calibri" w:eastAsia="Times New Roman" w:hAnsi="Calibri" w:cs="Calibri"/>
          <w:bCs/>
          <w:lang w:eastAsia="sk-SK"/>
        </w:rPr>
        <w:t>ak potvrdenie podľa písm. a) ani písm. b) nie je z objektívnych dôvodov možné, môže byť potvrdenie doručené aj ako podpísaný dokument vo formáte PDF, alebo iným preukázateľným spôsobom, ktorý umožňuje identifikáciu Poskytovateľa.</w:t>
      </w:r>
    </w:p>
    <w:p w14:paraId="18452EC3" w14:textId="77777777" w:rsidR="004C399F" w:rsidRPr="004C399F" w:rsidRDefault="004C399F" w:rsidP="004C399F">
      <w:pPr>
        <w:spacing w:before="100" w:beforeAutospacing="1" w:after="100" w:afterAutospacing="1" w:line="240" w:lineRule="auto"/>
        <w:jc w:val="both"/>
        <w:rPr>
          <w:rFonts w:ascii="Calibri" w:eastAsia="Times New Roman" w:hAnsi="Calibri" w:cs="Calibri"/>
          <w:lang w:eastAsia="sk-SK"/>
        </w:rPr>
      </w:pPr>
      <w:r w:rsidRPr="004C399F">
        <w:rPr>
          <w:rFonts w:ascii="Calibri" w:eastAsia="Times New Roman" w:hAnsi="Calibri" w:cs="Calibri"/>
          <w:bCs/>
          <w:lang w:eastAsia="sk-SK"/>
        </w:rPr>
        <w:t>Ak Poskytovateľ Objednávku nepotvrdí do dvoch (2) pracovných dní od jej odoslania alebo neposkytne riadnu súčinnosť na uzatvorenie zmluvy, Objednávateľ je oprávnený vyzvať na plnenie ďalšieho Poskytovateľa v poradí podľa výsledku vyhodnotenia ponúk. Rovnaký postup sa uplatní aj v prípade, ak Poskytovateľ oznámi, že Objednávka je neúplná, a nedôjde k jej doplneniu v primeranej lehote.</w:t>
      </w:r>
    </w:p>
    <w:p w14:paraId="311FB13A" w14:textId="77777777" w:rsidR="004C399F" w:rsidRPr="004C399F" w:rsidRDefault="004C399F" w:rsidP="004C399F">
      <w:pPr>
        <w:widowControl w:val="0"/>
        <w:autoSpaceDE w:val="0"/>
        <w:autoSpaceDN w:val="0"/>
        <w:adjustRightInd w:val="0"/>
        <w:spacing w:after="0" w:line="240" w:lineRule="auto"/>
        <w:contextualSpacing/>
        <w:jc w:val="both"/>
        <w:rPr>
          <w:rFonts w:ascii="Calibri" w:eastAsia="Times New Roman" w:hAnsi="Calibri" w:cs="Calibri"/>
          <w:lang w:eastAsia="sk-SK"/>
        </w:rPr>
      </w:pPr>
    </w:p>
    <w:p w14:paraId="27DED55D" w14:textId="77777777" w:rsidR="004C399F" w:rsidRPr="004C399F" w:rsidRDefault="004C399F" w:rsidP="004C399F">
      <w:pPr>
        <w:widowControl w:val="0"/>
        <w:numPr>
          <w:ilvl w:val="0"/>
          <w:numId w:val="6"/>
        </w:numPr>
        <w:autoSpaceDE w:val="0"/>
        <w:autoSpaceDN w:val="0"/>
        <w:adjustRightInd w:val="0"/>
        <w:spacing w:after="0" w:line="240"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V prípade zrušenia zadávania čiastkovej zákazky v rámci opätovného otvárania súťaže, či už z dôvodu rovnosti cien podľa bodu 5.9 alebo z iného relevantného dôvodu, Objednávateľ oznámi túto skutočnosť všetkým Poskytovateľom prostredníctvom systému JOSEPHINE. Súčasťou oznámenia bude stručné a vecné odôvodnenie dôvodu zrušenia.</w:t>
      </w:r>
    </w:p>
    <w:p w14:paraId="2AAC1BB7" w14:textId="77777777" w:rsidR="004C399F" w:rsidRPr="004C399F" w:rsidRDefault="004C399F" w:rsidP="004C399F">
      <w:pPr>
        <w:widowControl w:val="0"/>
        <w:autoSpaceDE w:val="0"/>
        <w:autoSpaceDN w:val="0"/>
        <w:adjustRightInd w:val="0"/>
        <w:spacing w:after="0" w:line="240" w:lineRule="auto"/>
        <w:rPr>
          <w:rFonts w:ascii="Calibri" w:eastAsia="Times New Roman" w:hAnsi="Calibri" w:cs="Calibri"/>
          <w:strike/>
          <w:lang w:eastAsia="sk-SK"/>
        </w:rPr>
      </w:pPr>
    </w:p>
    <w:p w14:paraId="27B00789" w14:textId="11A83398" w:rsidR="004C399F" w:rsidRPr="004C399F" w:rsidRDefault="004C399F" w:rsidP="004C399F">
      <w:pPr>
        <w:widowControl w:val="0"/>
        <w:numPr>
          <w:ilvl w:val="0"/>
          <w:numId w:val="6"/>
        </w:numPr>
        <w:autoSpaceDE w:val="0"/>
        <w:autoSpaceDN w:val="0"/>
        <w:adjustRightInd w:val="0"/>
        <w:spacing w:after="0" w:line="240" w:lineRule="auto"/>
        <w:ind w:hanging="567"/>
        <w:contextualSpacing/>
        <w:jc w:val="both"/>
        <w:rPr>
          <w:rFonts w:ascii="Calibri" w:eastAsia="Times New Roman" w:hAnsi="Calibri" w:cs="Calibri"/>
          <w:lang w:eastAsia="sk-SK"/>
        </w:rPr>
      </w:pPr>
      <w:r w:rsidRPr="004C399F">
        <w:rPr>
          <w:rFonts w:ascii="Calibri" w:eastAsia="Times New Roman" w:hAnsi="Calibri" w:cs="Calibri"/>
          <w:bCs/>
          <w:lang w:eastAsia="sk-SK"/>
        </w:rPr>
        <w:t>Komunikácia súvisiaca s výberom Poskytovateľa a zadávaním čiastkových zákaziek prebieha primárne elektronicky prostredníctvom systému JOSEPHINE. V prípade odôvodnených technických problémov systému JOSEPHINE, ktoré znemožňujú riadnu realizáciu procesu zadávania, je Objednávateľ oprávnený doručiť Poskytovateľom výzvu na predloženie ponuky alternatívne prostredníctvom elektronickej pošty na e-mailové adresy uvedené v tejto Rámcovej dohode. Ak nie je možné zabezpečiť ani doručenie elektronickou poštou, výzva môže byť doručená iným preukázateľným spôsobom, ktorý umožňuje identifikáciu prijatia výzvy Poskytovateľom. Pri použití akéhokoľvek alternatívneho spôsobu doručovania je Objednávateľ povinný zachovať zásady rovnakého zaobchádzania, nediskriminácie, transparentnosti, proporcionality a hospodárnosti</w:t>
      </w:r>
      <w:r w:rsidRPr="004C399F">
        <w:rPr>
          <w:rFonts w:ascii="Calibri" w:eastAsia="Times New Roman" w:hAnsi="Calibri" w:cs="Calibri"/>
          <w:lang w:eastAsia="sk-SK"/>
        </w:rPr>
        <w:t>. Ustanovenia tohto bodu sa uplatnia len v prípade objektívnych technických prekážok systému JOSEPHINE a nemajú vplyv na štandardný režim komunikácie podľa bodu 5.1</w:t>
      </w:r>
      <w:r w:rsidR="00F63CEC">
        <w:rPr>
          <w:rFonts w:ascii="Calibri" w:eastAsia="Times New Roman" w:hAnsi="Calibri" w:cs="Calibri"/>
          <w:lang w:eastAsia="sk-SK"/>
        </w:rPr>
        <w:t>7</w:t>
      </w:r>
      <w:r w:rsidRPr="004C399F">
        <w:rPr>
          <w:rFonts w:ascii="Calibri" w:eastAsia="Times New Roman" w:hAnsi="Calibri" w:cs="Calibri"/>
          <w:lang w:eastAsia="sk-SK"/>
        </w:rPr>
        <w:t xml:space="preserve"> a článku 7 tejto Rámcovej dohody.</w:t>
      </w:r>
    </w:p>
    <w:p w14:paraId="271DD442" w14:textId="77777777" w:rsidR="004C399F" w:rsidRPr="004C399F" w:rsidRDefault="004C399F" w:rsidP="004C399F">
      <w:pPr>
        <w:widowControl w:val="0"/>
        <w:autoSpaceDE w:val="0"/>
        <w:autoSpaceDN w:val="0"/>
        <w:adjustRightInd w:val="0"/>
        <w:spacing w:after="0" w:line="240" w:lineRule="auto"/>
        <w:rPr>
          <w:rFonts w:ascii="Calibri" w:eastAsia="Times New Roman" w:hAnsi="Calibri" w:cs="Calibri"/>
          <w:lang w:eastAsia="sk-SK"/>
        </w:rPr>
      </w:pPr>
    </w:p>
    <w:p w14:paraId="3E64B860" w14:textId="77777777" w:rsidR="004C399F" w:rsidRPr="004C399F" w:rsidRDefault="004C399F" w:rsidP="004C399F">
      <w:pPr>
        <w:widowControl w:val="0"/>
        <w:numPr>
          <w:ilvl w:val="0"/>
          <w:numId w:val="6"/>
        </w:numPr>
        <w:autoSpaceDE w:val="0"/>
        <w:autoSpaceDN w:val="0"/>
        <w:adjustRightInd w:val="0"/>
        <w:spacing w:after="0" w:line="240"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Poskytovatelia sú povinní pri predkladaní ponúk v rámci opätovného otvárania súťaže podľa tejto Rámcovej dohody uvádzať jednotkové ceny za jednotlivé lesnícke činnosti, ktoré nesmú prekročiť jednotkové ceny ponúknuté v rámci verejného obstarávania, na základe ktorého bola táto Rámcová dohoda uzatvorená. Ponuka s jednotkovou cenou vyššou, ako bola pôvodne deklarovaná vo verejnom obstarávaní, sa považuje za nesúladnú a bude z vyhodnotenia vylúčená.</w:t>
      </w:r>
    </w:p>
    <w:p w14:paraId="390210E5"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Times New Roman" w:hAnsi="Calibri" w:cs="Calibri"/>
          <w:lang w:eastAsia="sk-SK"/>
        </w:rPr>
      </w:pPr>
    </w:p>
    <w:p w14:paraId="3143D323" w14:textId="77777777" w:rsidR="004C399F" w:rsidRPr="004C399F" w:rsidRDefault="004C399F" w:rsidP="004C399F">
      <w:pPr>
        <w:widowControl w:val="0"/>
        <w:autoSpaceDE w:val="0"/>
        <w:autoSpaceDN w:val="0"/>
        <w:adjustRightInd w:val="0"/>
        <w:spacing w:after="0" w:line="240" w:lineRule="auto"/>
        <w:rPr>
          <w:rFonts w:ascii="Calibri" w:eastAsia="Times New Roman" w:hAnsi="Calibri" w:cs="Calibri"/>
          <w:lang w:eastAsia="sk-SK"/>
        </w:rPr>
      </w:pPr>
    </w:p>
    <w:p w14:paraId="1207A0D6" w14:textId="77777777" w:rsidR="004C399F" w:rsidRPr="004C399F" w:rsidRDefault="004C399F" w:rsidP="004C399F">
      <w:pPr>
        <w:widowControl w:val="0"/>
        <w:numPr>
          <w:ilvl w:val="0"/>
          <w:numId w:val="6"/>
        </w:numPr>
        <w:autoSpaceDE w:val="0"/>
        <w:autoSpaceDN w:val="0"/>
        <w:adjustRightInd w:val="0"/>
        <w:spacing w:after="0" w:line="240"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Komunikácia medzi zmluvnými stranami pri plnení tejto Rámcovej dohody prebieha spôsobom uvedeným v článku 7 tejto Rámcovej dohody. Komunikačné úkony v rámci opätovného otvárania súťaže, ako je zaslanie výzvy, predloženie ponuky, ich vyhodnotenie a doručenie oznámenia o výsledku, prebiehajú prioritne prostredníctvom systému JOSEPHINE. Výsledkom opätovného otvárania súťaže je vystavenie Objednávky, pričom sa uplatní postup podľa bodu 5.11 tejto Rámcovej dohody.</w:t>
      </w:r>
    </w:p>
    <w:p w14:paraId="49B1F148" w14:textId="77777777" w:rsidR="004C399F" w:rsidRPr="004C399F" w:rsidRDefault="004C399F" w:rsidP="004C399F">
      <w:pPr>
        <w:contextualSpacing/>
        <w:jc w:val="both"/>
        <w:rPr>
          <w:rFonts w:ascii="Calibri" w:eastAsia="Times New Roman" w:hAnsi="Calibri" w:cs="Calibri"/>
          <w:lang w:eastAsia="sk-SK"/>
        </w:rPr>
      </w:pPr>
    </w:p>
    <w:p w14:paraId="4A823232"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Times New Roman" w:hAnsi="Calibri" w:cs="Calibri"/>
          <w:lang w:eastAsia="sk-SK"/>
        </w:rPr>
      </w:pPr>
    </w:p>
    <w:p w14:paraId="7FCC763C" w14:textId="77777777" w:rsidR="004C399F" w:rsidRPr="004C399F" w:rsidRDefault="004C399F" w:rsidP="004C399F">
      <w:pPr>
        <w:widowControl w:val="0"/>
        <w:shd w:val="clear" w:color="auto" w:fill="FFFFFF"/>
        <w:autoSpaceDE w:val="0"/>
        <w:autoSpaceDN w:val="0"/>
        <w:adjustRightInd w:val="0"/>
        <w:spacing w:after="0" w:line="276" w:lineRule="auto"/>
        <w:jc w:val="center"/>
        <w:rPr>
          <w:rFonts w:ascii="Calibri" w:eastAsia="Times New Roman" w:hAnsi="Calibri" w:cs="Times New Roman"/>
          <w:b/>
          <w:bCs/>
          <w:lang w:eastAsia="sk-SK"/>
        </w:rPr>
      </w:pPr>
      <w:r w:rsidRPr="004C399F">
        <w:rPr>
          <w:rFonts w:ascii="Calibri" w:eastAsia="Times New Roman" w:hAnsi="Calibri" w:cs="Times New Roman"/>
          <w:b/>
          <w:bCs/>
          <w:lang w:eastAsia="sk-SK"/>
        </w:rPr>
        <w:t>Článok 6</w:t>
      </w:r>
    </w:p>
    <w:p w14:paraId="61E0E656" w14:textId="77777777" w:rsidR="004C399F" w:rsidRPr="004C399F" w:rsidRDefault="004C399F" w:rsidP="004C399F">
      <w:pPr>
        <w:widowControl w:val="0"/>
        <w:shd w:val="clear" w:color="auto" w:fill="FFFFFF"/>
        <w:autoSpaceDE w:val="0"/>
        <w:autoSpaceDN w:val="0"/>
        <w:adjustRightInd w:val="0"/>
        <w:spacing w:after="0" w:line="276" w:lineRule="auto"/>
        <w:jc w:val="center"/>
        <w:rPr>
          <w:rFonts w:ascii="Calibri" w:eastAsia="Times New Roman" w:hAnsi="Calibri" w:cs="Times New Roman"/>
          <w:b/>
          <w:bCs/>
          <w:lang w:eastAsia="sk-SK"/>
        </w:rPr>
      </w:pPr>
      <w:r w:rsidRPr="004C399F">
        <w:rPr>
          <w:rFonts w:ascii="Calibri" w:eastAsia="Times New Roman" w:hAnsi="Calibri" w:cs="Times New Roman"/>
          <w:b/>
          <w:bCs/>
          <w:lang w:eastAsia="sk-SK"/>
        </w:rPr>
        <w:t>Cena a platobné podmienky</w:t>
      </w:r>
    </w:p>
    <w:p w14:paraId="0BF16BE7" w14:textId="77777777" w:rsidR="004C399F" w:rsidRPr="004C399F" w:rsidRDefault="004C399F" w:rsidP="004C399F">
      <w:pPr>
        <w:widowControl w:val="0"/>
        <w:autoSpaceDE w:val="0"/>
        <w:autoSpaceDN w:val="0"/>
        <w:adjustRightInd w:val="0"/>
        <w:spacing w:after="0" w:line="240" w:lineRule="auto"/>
        <w:ind w:left="1112"/>
        <w:jc w:val="center"/>
        <w:rPr>
          <w:rFonts w:ascii="Calibri" w:eastAsia="Times New Roman" w:hAnsi="Calibri" w:cs="Calibri"/>
          <w:b/>
          <w:lang w:eastAsia="sk-SK"/>
        </w:rPr>
      </w:pPr>
    </w:p>
    <w:p w14:paraId="47C53DA8" w14:textId="77777777" w:rsidR="004C399F" w:rsidRPr="004C399F" w:rsidRDefault="004C399F" w:rsidP="004C399F">
      <w:pPr>
        <w:widowControl w:val="0"/>
        <w:numPr>
          <w:ilvl w:val="0"/>
          <w:numId w:val="7"/>
        </w:numPr>
        <w:autoSpaceDE w:val="0"/>
        <w:autoSpaceDN w:val="0"/>
        <w:adjustRightInd w:val="0"/>
        <w:spacing w:before="100" w:beforeAutospacing="1" w:after="100" w:afterAutospacing="1" w:line="240"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Cena za poskytovanie lesníckych činností podľa tejto Rámcovej dohody bola dohodnutá v súlade so zákonom Národnej rady Slovenskej republiky č. 18/1996 Z. z. o cenách v znení neskorších predpisov a vyhlášky Ministerstva financií Slovenskej republiky č. 87/1996 Z. z., ktorou sa tento zákon vykonáva. Jednotkové ceny budú stanovené pre každú z činností uvedených v Prílohe č. 1 tejto Rámcovej dohody na základe ponuky predloženej Poskytovateľmi pri zadávaní konkrétnej čiastkovej zákazky, a to v rámci opätovného otvorenia súťaže podľa článku 5 tejto Rámcovej dohody. Cena predložená v ponuke Poskytovateľa pri opätovnom otvorení súťaže nesmie byť vyššia ako cena, ktorú uviedol vo svojej ponuke predloženej v rámci verejného obstarávania. Výsledná cena za čiastkovú zákazku bude určená ako súčet cien jednotlivých lesníckych činností uvedených v Objednávke.</w:t>
      </w:r>
    </w:p>
    <w:p w14:paraId="74DB2D78" w14:textId="77777777" w:rsidR="004C399F" w:rsidRPr="004C399F" w:rsidRDefault="004C399F" w:rsidP="004C399F">
      <w:pPr>
        <w:widowControl w:val="0"/>
        <w:autoSpaceDE w:val="0"/>
        <w:autoSpaceDN w:val="0"/>
        <w:adjustRightInd w:val="0"/>
        <w:spacing w:before="100" w:beforeAutospacing="1" w:after="100" w:afterAutospacing="1" w:line="240" w:lineRule="auto"/>
        <w:contextualSpacing/>
        <w:rPr>
          <w:rFonts w:ascii="Calibri" w:eastAsia="Times New Roman" w:hAnsi="Calibri" w:cs="Calibri"/>
          <w:lang w:eastAsia="sk-SK"/>
        </w:rPr>
      </w:pPr>
    </w:p>
    <w:p w14:paraId="176C53D3" w14:textId="77777777" w:rsidR="004C399F" w:rsidRPr="004C399F" w:rsidRDefault="004C399F" w:rsidP="004C399F">
      <w:pPr>
        <w:widowControl w:val="0"/>
        <w:numPr>
          <w:ilvl w:val="0"/>
          <w:numId w:val="7"/>
        </w:numPr>
        <w:autoSpaceDE w:val="0"/>
        <w:autoSpaceDN w:val="0"/>
        <w:adjustRightInd w:val="0"/>
        <w:spacing w:before="100" w:beforeAutospacing="1" w:after="100" w:afterAutospacing="1" w:line="240" w:lineRule="auto"/>
        <w:ind w:hanging="567"/>
        <w:contextualSpacing/>
        <w:jc w:val="both"/>
        <w:rPr>
          <w:rFonts w:ascii="Calibri" w:eastAsia="Times New Roman" w:hAnsi="Calibri" w:cs="Calibri"/>
          <w:lang w:eastAsia="sk-SK"/>
        </w:rPr>
      </w:pPr>
      <w:r w:rsidRPr="004C399F">
        <w:rPr>
          <w:rFonts w:ascii="Calibri" w:eastAsia="Calibri" w:hAnsi="Calibri" w:cs="Calibri"/>
        </w:rPr>
        <w:t>Výsledná cena za plnenie Objednávky bude vypočítaná ako súčet jednotkových cien za jednotlivé činnosti a množstvo práce špecifikované v konkrétnej Objednávke. Táto výsledná cena bude jediným kritériom pre určenie úspešného Poskytovateľa v rámci konkrétneho opätovného otvorenia súťaže.</w:t>
      </w:r>
    </w:p>
    <w:p w14:paraId="31D8899D"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Times New Roman" w:hAnsi="Calibri" w:cs="Calibri"/>
          <w:lang w:eastAsia="sk-SK"/>
        </w:rPr>
      </w:pPr>
    </w:p>
    <w:p w14:paraId="5B241C35" w14:textId="77777777" w:rsidR="004C399F" w:rsidRPr="004C399F" w:rsidRDefault="004C399F" w:rsidP="004C399F">
      <w:pPr>
        <w:widowControl w:val="0"/>
        <w:numPr>
          <w:ilvl w:val="0"/>
          <w:numId w:val="7"/>
        </w:numPr>
        <w:autoSpaceDE w:val="0"/>
        <w:autoSpaceDN w:val="0"/>
        <w:adjustRightInd w:val="0"/>
        <w:spacing w:before="100" w:beforeAutospacing="1" w:after="100" w:afterAutospacing="1" w:line="240" w:lineRule="auto"/>
        <w:ind w:hanging="567"/>
        <w:contextualSpacing/>
        <w:jc w:val="both"/>
        <w:rPr>
          <w:rFonts w:ascii="Calibri" w:eastAsia="Times New Roman" w:hAnsi="Calibri" w:cs="Calibri"/>
          <w:lang w:eastAsia="sk-SK"/>
        </w:rPr>
      </w:pPr>
      <w:r w:rsidRPr="004C399F">
        <w:rPr>
          <w:rFonts w:ascii="Calibri" w:eastAsia="Calibri" w:hAnsi="Calibri" w:cs="Calibri"/>
        </w:rPr>
        <w:t>Cena bude uvedená v mene EUR s vyznačením ceny bez DPH, výšky DPH a ceny s DPH. V prípade, že Poskytovateľ nie je platcom DPH, bude uvedená iba celková cena bez DPH s vyznačením tejto skutočnosti.</w:t>
      </w:r>
    </w:p>
    <w:p w14:paraId="135B04BC"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Times New Roman" w:hAnsi="Calibri" w:cs="Calibri"/>
          <w:lang w:eastAsia="sk-SK"/>
        </w:rPr>
      </w:pPr>
    </w:p>
    <w:p w14:paraId="25D14DDB" w14:textId="77777777" w:rsidR="004C399F" w:rsidRPr="004C399F" w:rsidRDefault="004C399F" w:rsidP="004C399F">
      <w:pPr>
        <w:widowControl w:val="0"/>
        <w:numPr>
          <w:ilvl w:val="0"/>
          <w:numId w:val="7"/>
        </w:numPr>
        <w:autoSpaceDE w:val="0"/>
        <w:autoSpaceDN w:val="0"/>
        <w:adjustRightInd w:val="0"/>
        <w:spacing w:before="100" w:beforeAutospacing="1" w:after="100" w:afterAutospacing="1" w:line="240" w:lineRule="auto"/>
        <w:ind w:hanging="567"/>
        <w:contextualSpacing/>
        <w:jc w:val="both"/>
        <w:rPr>
          <w:rFonts w:ascii="Calibri" w:eastAsia="Calibri" w:hAnsi="Calibri" w:cs="Calibri"/>
        </w:rPr>
      </w:pPr>
      <w:r w:rsidRPr="004C399F">
        <w:rPr>
          <w:rFonts w:ascii="Calibri" w:eastAsia="Times New Roman" w:hAnsi="Calibri" w:cs="Calibri"/>
          <w:lang w:eastAsia="sk-SK"/>
        </w:rPr>
        <w:t>Cena uvedená v ponuke Poskytovateľa sa považuje za konečnú, záväznú a úplnú za celý rozsah lesníckych služieb podľa tejto Rámcovej dohody. Zahŕňa všetky náklady nevyhnutné na riadne, včasné a úplné vykonanie predmetu zákazky vrátane nákladov priamo súvisiacich s výkonom lesníckych činností uvedených v Prílohe č. 1 tejto Rámcovej dohody. Súčasťou ceny sú najmä, avšak nie výlučne: obstaranie a nákup sadeníc, výsevu, ochranných prípravkov (chemických aj biologických), spotrebného a pomocného materiálu, náklady na obsluhu a prevádzku mechanizácie, dopravu, osobné ochranné pracovné prostriedky, mzdy, poistenia, dane, spracovanie údajov a akékoľvek iné administratívne a prevádzkové náklady. Poskytovateľ nemá nárok na úhradu žiadnych dodatočných nákladov nad rámec ponúknutej a akceptovanej ceny.</w:t>
      </w:r>
    </w:p>
    <w:p w14:paraId="69A48ED1"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Times New Roman" w:hAnsi="Calibri" w:cs="Calibri"/>
          <w:lang w:eastAsia="sk-SK"/>
        </w:rPr>
      </w:pPr>
    </w:p>
    <w:p w14:paraId="6907D3F8" w14:textId="77777777" w:rsidR="004C399F" w:rsidRPr="004C399F" w:rsidRDefault="004C399F" w:rsidP="004C399F">
      <w:pPr>
        <w:widowControl w:val="0"/>
        <w:numPr>
          <w:ilvl w:val="0"/>
          <w:numId w:val="7"/>
        </w:numPr>
        <w:autoSpaceDE w:val="0"/>
        <w:autoSpaceDN w:val="0"/>
        <w:adjustRightInd w:val="0"/>
        <w:spacing w:after="0" w:line="240" w:lineRule="auto"/>
        <w:ind w:hanging="567"/>
        <w:contextualSpacing/>
        <w:jc w:val="both"/>
        <w:rPr>
          <w:rFonts w:ascii="Calibri" w:eastAsia="Calibri" w:hAnsi="Calibri" w:cs="Calibri"/>
        </w:rPr>
      </w:pPr>
      <w:r w:rsidRPr="004C399F">
        <w:rPr>
          <w:rFonts w:ascii="Calibri" w:eastAsia="Calibri" w:hAnsi="Calibri" w:cs="Calibri"/>
        </w:rPr>
        <w:t xml:space="preserve">Platba za riadne a včas vykonanú lesnícku službu bude realizovaná na základe faktúry vystavenej Poskytovateľom po splnení Objednávky a po potvrdení všetkých Zákazkových listov (Príloha č. 3 Rámcovej dohody), ktoré sa viažu k danej Objednávke. Zákazkový list, ktorý je neoddeliteľnou súčasťou Objednávky, musí byť na účely fakturácie </w:t>
      </w:r>
      <w:r w:rsidRPr="004C399F">
        <w:rPr>
          <w:rFonts w:ascii="Calibri" w:eastAsia="Calibri" w:hAnsi="Calibri" w:cs="Calibri"/>
          <w:bCs/>
        </w:rPr>
        <w:t>opatrený podpisom Objednávateľa v bode 8 „Podpisy zmluvných strán pre účel fakturácie“</w:t>
      </w:r>
      <w:r w:rsidRPr="004C399F">
        <w:rPr>
          <w:rFonts w:ascii="Calibri" w:eastAsia="Calibri" w:hAnsi="Calibri" w:cs="Calibri"/>
        </w:rPr>
        <w:t xml:space="preserve">. Bez tohto potvrdenia nebude možné považovať plnenie za riadne ukončené a faktúru za oprávnene uplatnenú. Faktúra musí obsahovať všetky náležitosti daňového dokladu podľa zákona č. 222/2004 Z. z. o </w:t>
      </w:r>
      <w:r w:rsidRPr="004C399F">
        <w:rPr>
          <w:rFonts w:ascii="Calibri" w:eastAsia="Calibri" w:hAnsi="Calibri" w:cs="Calibri"/>
        </w:rPr>
        <w:lastRenderedPageBreak/>
        <w:t xml:space="preserve">dani z pridanej hodnoty v znení neskorších predpisov, vrátane identifikácie konkrétnej Objednávky a všetkých Zákazkových listov, ku ktorým sa vzťahuje. </w:t>
      </w:r>
      <w:r w:rsidRPr="004C399F">
        <w:rPr>
          <w:rFonts w:ascii="Calibri" w:eastAsia="Calibri" w:hAnsi="Calibri" w:cs="Calibri"/>
          <w:bCs/>
        </w:rPr>
        <w:t>K faktúre musia byť priložené všetky Zákazkové listy opatrené podpisom Objednávateľa v bode 8 „Podpisy zmluvných strán pre účel fakturácie“</w:t>
      </w:r>
      <w:r w:rsidRPr="004C399F">
        <w:rPr>
          <w:rFonts w:ascii="Calibri" w:eastAsia="Calibri" w:hAnsi="Calibri" w:cs="Calibri"/>
        </w:rPr>
        <w:t xml:space="preserve">, inak nebude možné faktúru považovať za riadne uplatnený nárok na úhradu. Faktúra spolu s požadovanou dokumentáciou môže byť doručená Objednávateľovi buď v listinnej podobe na adresu uvedenú v záhlaví tejto Rámcovej dohody, alebo elektronicky na e-mailovú adresu: </w:t>
      </w:r>
      <w:r w:rsidRPr="004C399F">
        <w:rPr>
          <w:rFonts w:ascii="Calibri" w:eastAsia="Calibri" w:hAnsi="Calibri" w:cs="Calibri"/>
          <w:bCs/>
        </w:rPr>
        <w:t>ekonomika@nlcsk.org</w:t>
      </w:r>
      <w:r w:rsidRPr="004C399F">
        <w:rPr>
          <w:rFonts w:ascii="Calibri" w:eastAsia="Calibri" w:hAnsi="Calibri" w:cs="Calibri"/>
        </w:rPr>
        <w:t>, pokiaľ sa zmluvné strany písomne nedohodnú inak.</w:t>
      </w:r>
    </w:p>
    <w:p w14:paraId="6C5BCE72" w14:textId="77777777" w:rsidR="004C399F" w:rsidRPr="004C399F" w:rsidRDefault="004C399F" w:rsidP="004C399F">
      <w:pPr>
        <w:widowControl w:val="0"/>
        <w:autoSpaceDE w:val="0"/>
        <w:autoSpaceDN w:val="0"/>
        <w:adjustRightInd w:val="0"/>
        <w:spacing w:after="0" w:line="240" w:lineRule="auto"/>
        <w:rPr>
          <w:rFonts w:ascii="Calibri" w:eastAsia="Times New Roman" w:hAnsi="Calibri" w:cs="Calibri"/>
          <w:lang w:eastAsia="sk-SK"/>
        </w:rPr>
      </w:pPr>
    </w:p>
    <w:p w14:paraId="190BE733" w14:textId="77777777" w:rsidR="004C399F" w:rsidRPr="004C399F" w:rsidRDefault="004C399F" w:rsidP="004C399F">
      <w:pPr>
        <w:widowControl w:val="0"/>
        <w:numPr>
          <w:ilvl w:val="0"/>
          <w:numId w:val="7"/>
        </w:numPr>
        <w:autoSpaceDE w:val="0"/>
        <w:autoSpaceDN w:val="0"/>
        <w:adjustRightInd w:val="0"/>
        <w:spacing w:after="0" w:line="240"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V prípade, že faktúra nebude obsahovať náležitosti dohodnuté v odseku 6.5 tohto článku, je Objednávateľ oprávnený faktúru vrátiť bez zaplatenia. Oprávneným vrátením faktúry prestáva plynúť lehota splatnosti a táto plynie celá odo dňa doručenia opravenej (novej) faktúry.</w:t>
      </w:r>
    </w:p>
    <w:p w14:paraId="78B145B3"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Times New Roman" w:hAnsi="Calibri" w:cs="Calibri"/>
          <w:lang w:eastAsia="sk-SK"/>
        </w:rPr>
      </w:pPr>
    </w:p>
    <w:p w14:paraId="43CBCA61" w14:textId="77777777" w:rsidR="004C399F" w:rsidRPr="004C399F" w:rsidRDefault="004C399F" w:rsidP="004C399F">
      <w:pPr>
        <w:widowControl w:val="0"/>
        <w:numPr>
          <w:ilvl w:val="0"/>
          <w:numId w:val="7"/>
        </w:numPr>
        <w:autoSpaceDE w:val="0"/>
        <w:autoSpaceDN w:val="0"/>
        <w:adjustRightInd w:val="0"/>
        <w:spacing w:after="0" w:line="240"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Zmluvné strany si ako spôsob platby dohodli bezhotovostný prevod na účet Poskytovateľa uvedený v záhlaví Rámcovej dohody. Splatnosť faktúry je 60 dní odo dňa doručenia faktúry Objednávateľovi. Zmluvné strany vyhlasujú, že takáto dohoda o 60 dňovej lehote splatnosti faktúry nie je v hrubom nepomere k právam a povinnostiam vyplývajúcich z tejto Rámcovej dohody pre Poskytovateľa. Cena za poskytovanie lesníckych činností sa považuje za uhradenú okamihom jej odpísania z účtu Objednávateľa v prospech účtu Poskytovateľa.</w:t>
      </w:r>
    </w:p>
    <w:p w14:paraId="7C1FC9DF" w14:textId="77777777" w:rsidR="004C399F" w:rsidRPr="004C399F" w:rsidRDefault="004C399F" w:rsidP="004C399F">
      <w:pPr>
        <w:widowControl w:val="0"/>
        <w:autoSpaceDE w:val="0"/>
        <w:autoSpaceDN w:val="0"/>
        <w:adjustRightInd w:val="0"/>
        <w:spacing w:after="0" w:line="240" w:lineRule="auto"/>
        <w:contextualSpacing/>
        <w:jc w:val="both"/>
        <w:rPr>
          <w:rFonts w:ascii="Calibri" w:eastAsia="Times New Roman" w:hAnsi="Calibri" w:cs="Calibri"/>
          <w:lang w:eastAsia="sk-SK"/>
        </w:rPr>
      </w:pPr>
    </w:p>
    <w:p w14:paraId="6A9059A9" w14:textId="719143C1" w:rsidR="004C399F" w:rsidRPr="004C399F" w:rsidRDefault="004C399F" w:rsidP="004C399F">
      <w:pPr>
        <w:widowControl w:val="0"/>
        <w:numPr>
          <w:ilvl w:val="0"/>
          <w:numId w:val="7"/>
        </w:numPr>
        <w:autoSpaceDE w:val="0"/>
        <w:autoSpaceDN w:val="0"/>
        <w:adjustRightInd w:val="0"/>
        <w:spacing w:after="0" w:line="240" w:lineRule="auto"/>
        <w:ind w:hanging="567"/>
        <w:contextualSpacing/>
        <w:jc w:val="both"/>
        <w:rPr>
          <w:rFonts w:ascii="Calibri" w:eastAsia="Calibri" w:hAnsi="Calibri" w:cs="Calibri"/>
        </w:rPr>
      </w:pPr>
      <w:r w:rsidRPr="004C399F">
        <w:rPr>
          <w:rFonts w:ascii="Calibri" w:eastAsia="Calibri" w:hAnsi="Calibri" w:cs="Calibri"/>
        </w:rPr>
        <w:t xml:space="preserve">Poskytovateľ je povinný viesť riadnu evidenciu výkonov a dokumentáciu slúžiacu ako podklad pre fakturáciu. Na požiadanie je povinný umožniť kontrolu tejto dokumentácie zo strany Objednávateľa, alebo kontrolných orgánov </w:t>
      </w:r>
      <w:r w:rsidR="007E3775">
        <w:rPr>
          <w:rFonts w:ascii="Calibri" w:eastAsia="Calibri" w:hAnsi="Calibri" w:cs="Calibri"/>
        </w:rPr>
        <w:t>Slovenskej republiky (ďalej len „</w:t>
      </w:r>
      <w:r w:rsidRPr="004C399F">
        <w:rPr>
          <w:rFonts w:ascii="Calibri" w:eastAsia="Calibri" w:hAnsi="Calibri" w:cs="Calibri"/>
        </w:rPr>
        <w:t>SR</w:t>
      </w:r>
      <w:r w:rsidR="007E3775">
        <w:rPr>
          <w:rFonts w:ascii="Calibri" w:eastAsia="Calibri" w:hAnsi="Calibri" w:cs="Calibri"/>
        </w:rPr>
        <w:t>“)</w:t>
      </w:r>
      <w:r w:rsidRPr="004C399F">
        <w:rPr>
          <w:rFonts w:ascii="Calibri" w:eastAsia="Calibri" w:hAnsi="Calibri" w:cs="Calibri"/>
        </w:rPr>
        <w:t xml:space="preserve"> a</w:t>
      </w:r>
      <w:r w:rsidR="007E3775">
        <w:rPr>
          <w:rFonts w:ascii="Calibri" w:eastAsia="Calibri" w:hAnsi="Calibri" w:cs="Calibri"/>
        </w:rPr>
        <w:t> Európskej únie (ďalej len „</w:t>
      </w:r>
      <w:r w:rsidRPr="004C399F">
        <w:rPr>
          <w:rFonts w:ascii="Calibri" w:eastAsia="Calibri" w:hAnsi="Calibri" w:cs="Calibri"/>
        </w:rPr>
        <w:t>EÚ</w:t>
      </w:r>
      <w:r w:rsidR="007E3775">
        <w:rPr>
          <w:rFonts w:ascii="Calibri" w:eastAsia="Calibri" w:hAnsi="Calibri" w:cs="Calibri"/>
        </w:rPr>
        <w:t>“)</w:t>
      </w:r>
      <w:r w:rsidRPr="004C399F">
        <w:rPr>
          <w:rFonts w:ascii="Calibri" w:eastAsia="Calibri" w:hAnsi="Calibri" w:cs="Calibri"/>
        </w:rPr>
        <w:t>, a to po celú dobu uchovávania dokumentácie stanovenú touto Rámcovou dohodou.</w:t>
      </w:r>
    </w:p>
    <w:p w14:paraId="3ECC86BB" w14:textId="77777777" w:rsidR="004C399F" w:rsidRPr="004C399F" w:rsidRDefault="004C399F" w:rsidP="004C399F">
      <w:pPr>
        <w:widowControl w:val="0"/>
        <w:autoSpaceDE w:val="0"/>
        <w:autoSpaceDN w:val="0"/>
        <w:adjustRightInd w:val="0"/>
        <w:spacing w:before="100" w:beforeAutospacing="1" w:after="100" w:afterAutospacing="1" w:line="240" w:lineRule="auto"/>
        <w:contextualSpacing/>
        <w:jc w:val="both"/>
        <w:rPr>
          <w:rFonts w:ascii="Calibri" w:eastAsia="Calibri" w:hAnsi="Calibri" w:cs="Calibri"/>
        </w:rPr>
      </w:pPr>
    </w:p>
    <w:p w14:paraId="475981B6" w14:textId="77777777" w:rsidR="004C399F" w:rsidRPr="004C399F" w:rsidRDefault="004C399F" w:rsidP="004C399F">
      <w:pPr>
        <w:widowControl w:val="0"/>
        <w:numPr>
          <w:ilvl w:val="0"/>
          <w:numId w:val="7"/>
        </w:numPr>
        <w:autoSpaceDE w:val="0"/>
        <w:autoSpaceDN w:val="0"/>
        <w:adjustRightInd w:val="0"/>
        <w:spacing w:before="100" w:beforeAutospacing="1" w:after="100" w:afterAutospacing="1" w:line="240"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Objednávateľ neposkytne Poskytovateľovi v priebehu vykonávania lesníckych činností preddavok z ceny za vykonanie lesníckych činností.</w:t>
      </w:r>
    </w:p>
    <w:p w14:paraId="4FD1EB6C"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Times New Roman" w:hAnsi="Calibri" w:cs="Calibri"/>
          <w:lang w:eastAsia="sk-SK"/>
        </w:rPr>
      </w:pPr>
    </w:p>
    <w:p w14:paraId="434172F0" w14:textId="0E1208E0" w:rsidR="004C399F" w:rsidRPr="004C399F" w:rsidRDefault="004C399F" w:rsidP="004C399F">
      <w:pPr>
        <w:widowControl w:val="0"/>
        <w:numPr>
          <w:ilvl w:val="0"/>
          <w:numId w:val="7"/>
        </w:numPr>
        <w:autoSpaceDE w:val="0"/>
        <w:autoSpaceDN w:val="0"/>
        <w:adjustRightInd w:val="0"/>
        <w:spacing w:before="100" w:beforeAutospacing="1" w:after="100" w:afterAutospacing="1" w:line="240" w:lineRule="auto"/>
        <w:ind w:hanging="567"/>
        <w:contextualSpacing/>
        <w:jc w:val="both"/>
        <w:rPr>
          <w:rFonts w:ascii="Calibri" w:eastAsia="Times New Roman" w:hAnsi="Calibri" w:cs="Calibri"/>
          <w:lang w:eastAsia="sk-SK"/>
        </w:rPr>
      </w:pPr>
      <w:r w:rsidRPr="004C399F">
        <w:rPr>
          <w:rFonts w:ascii="Calibri" w:eastAsia="Times New Roman" w:hAnsi="Calibri" w:cs="Calibri"/>
          <w:iCs/>
          <w:lang w:eastAsia="sk-SK"/>
        </w:rPr>
        <w:t xml:space="preserve">Zmluvné strany sa dohodli, že akákoľvek zmena zákonom stanovenej sadzby dane z pridanej hodnoty (DPH), ktorá nadobudne účinnosť po uzatvorení tejto Rámcovej dohody, bude uplatnená v čase vystavenia faktúry. V prípade zmeny sadzby DPH oproti tej, ktorá bola platná pri uzatvorení tejto Rámcovej dohody, sa DPH uvedená v Rámcovej dohode upraví tak, aby bola v súlade s platnou legislatívou </w:t>
      </w:r>
      <w:r w:rsidR="007E3775">
        <w:rPr>
          <w:rFonts w:ascii="Calibri" w:eastAsia="Times New Roman" w:hAnsi="Calibri" w:cs="Calibri"/>
          <w:iCs/>
          <w:lang w:eastAsia="sk-SK"/>
        </w:rPr>
        <w:t>SR</w:t>
      </w:r>
      <w:r w:rsidRPr="004C399F">
        <w:rPr>
          <w:rFonts w:ascii="Calibri" w:eastAsia="Times New Roman" w:hAnsi="Calibri" w:cs="Calibri"/>
          <w:iCs/>
          <w:lang w:eastAsia="sk-SK"/>
        </w:rPr>
        <w:t xml:space="preserve"> účinnou ku dňu vystavenia faktúry. Objednávateľ je povinný uhradiť kúpnu cenu vrátane DPH podľa aktuálnej sadzby v čase fakturácie kúpnej ceny.</w:t>
      </w:r>
    </w:p>
    <w:p w14:paraId="40E33FD2" w14:textId="77777777" w:rsidR="004C399F" w:rsidRPr="004C399F" w:rsidRDefault="004C399F" w:rsidP="004C399F">
      <w:pPr>
        <w:contextualSpacing/>
        <w:jc w:val="both"/>
        <w:rPr>
          <w:rFonts w:ascii="Calibri" w:eastAsia="Times New Roman" w:hAnsi="Calibri" w:cs="Calibri"/>
          <w:lang w:eastAsia="sk-SK"/>
        </w:rPr>
      </w:pPr>
    </w:p>
    <w:p w14:paraId="691444F0" w14:textId="77777777" w:rsidR="004C399F" w:rsidRPr="004C399F" w:rsidRDefault="004C399F" w:rsidP="004C399F">
      <w:pPr>
        <w:widowControl w:val="0"/>
        <w:shd w:val="clear" w:color="auto" w:fill="FFFFFF"/>
        <w:autoSpaceDE w:val="0"/>
        <w:autoSpaceDN w:val="0"/>
        <w:adjustRightInd w:val="0"/>
        <w:spacing w:after="0" w:line="276" w:lineRule="auto"/>
        <w:jc w:val="center"/>
        <w:rPr>
          <w:rFonts w:ascii="Calibri" w:eastAsia="Times New Roman" w:hAnsi="Calibri" w:cs="Times New Roman"/>
          <w:b/>
          <w:bCs/>
          <w:lang w:eastAsia="sk-SK"/>
        </w:rPr>
      </w:pPr>
      <w:r w:rsidRPr="004C399F">
        <w:rPr>
          <w:rFonts w:ascii="Calibri" w:eastAsia="Times New Roman" w:hAnsi="Calibri" w:cs="Times New Roman"/>
          <w:b/>
          <w:bCs/>
          <w:lang w:eastAsia="sk-SK"/>
        </w:rPr>
        <w:t>Článok 7</w:t>
      </w:r>
    </w:p>
    <w:p w14:paraId="49A5895F" w14:textId="77777777" w:rsidR="004C399F" w:rsidRPr="004C399F" w:rsidRDefault="004C399F" w:rsidP="004C399F">
      <w:pPr>
        <w:widowControl w:val="0"/>
        <w:shd w:val="clear" w:color="auto" w:fill="FFFFFF"/>
        <w:autoSpaceDE w:val="0"/>
        <w:autoSpaceDN w:val="0"/>
        <w:adjustRightInd w:val="0"/>
        <w:spacing w:after="0" w:line="276" w:lineRule="auto"/>
        <w:jc w:val="center"/>
        <w:rPr>
          <w:rFonts w:ascii="Calibri" w:eastAsia="Times New Roman" w:hAnsi="Calibri" w:cs="Times New Roman"/>
          <w:b/>
          <w:bCs/>
          <w:lang w:eastAsia="sk-SK"/>
        </w:rPr>
      </w:pPr>
      <w:r w:rsidRPr="004C399F">
        <w:rPr>
          <w:rFonts w:ascii="Calibri" w:eastAsia="Times New Roman" w:hAnsi="Calibri" w:cs="Times New Roman"/>
          <w:b/>
          <w:bCs/>
          <w:lang w:eastAsia="sk-SK"/>
        </w:rPr>
        <w:t>Základné práva a povinnosti účastníkov dohody a plnenie Rámcovej dohody</w:t>
      </w:r>
    </w:p>
    <w:p w14:paraId="6E93E7B6" w14:textId="77777777" w:rsidR="004C399F" w:rsidRPr="004C399F" w:rsidRDefault="004C399F" w:rsidP="004C399F">
      <w:pPr>
        <w:widowControl w:val="0"/>
        <w:shd w:val="clear" w:color="auto" w:fill="FFFFFF"/>
        <w:autoSpaceDE w:val="0"/>
        <w:autoSpaceDN w:val="0"/>
        <w:adjustRightInd w:val="0"/>
        <w:spacing w:after="0" w:line="276" w:lineRule="auto"/>
        <w:jc w:val="center"/>
        <w:rPr>
          <w:rFonts w:ascii="Calibri" w:eastAsia="Times New Roman" w:hAnsi="Calibri" w:cs="Times New Roman"/>
          <w:b/>
          <w:bCs/>
          <w:lang w:eastAsia="sk-SK"/>
        </w:rPr>
      </w:pPr>
    </w:p>
    <w:p w14:paraId="3B2D2807" w14:textId="3E8BBE3F" w:rsidR="004C399F" w:rsidRPr="004C399F" w:rsidRDefault="004C399F" w:rsidP="004C399F">
      <w:pPr>
        <w:widowControl w:val="0"/>
        <w:numPr>
          <w:ilvl w:val="0"/>
          <w:numId w:val="12"/>
        </w:numPr>
        <w:autoSpaceDE w:val="0"/>
        <w:autoSpaceDN w:val="0"/>
        <w:adjustRightInd w:val="0"/>
        <w:spacing w:before="100" w:beforeAutospacing="1" w:after="100" w:afterAutospacing="1" w:line="240"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 xml:space="preserve">Účastníci dohody sa zaväzujú konať pri plnení tejto Rámcovej dohody s odbornou starostlivosťou, v dobrej viere, transparentne a v súlade s platnou legislatívou </w:t>
      </w:r>
      <w:r w:rsidR="007E3775">
        <w:rPr>
          <w:rFonts w:ascii="Calibri" w:eastAsia="Times New Roman" w:hAnsi="Calibri" w:cs="Calibri"/>
          <w:lang w:eastAsia="sk-SK"/>
        </w:rPr>
        <w:t>SR</w:t>
      </w:r>
      <w:r w:rsidRPr="004C399F">
        <w:rPr>
          <w:rFonts w:ascii="Calibri" w:eastAsia="Times New Roman" w:hAnsi="Calibri" w:cs="Calibri"/>
          <w:lang w:eastAsia="sk-SK"/>
        </w:rPr>
        <w:t xml:space="preserve"> a </w:t>
      </w:r>
      <w:r w:rsidR="007E3775">
        <w:rPr>
          <w:rFonts w:ascii="Calibri" w:eastAsia="Times New Roman" w:hAnsi="Calibri" w:cs="Calibri"/>
          <w:lang w:eastAsia="sk-SK"/>
        </w:rPr>
        <w:t>EÚ</w:t>
      </w:r>
      <w:r w:rsidRPr="004C399F">
        <w:rPr>
          <w:rFonts w:ascii="Calibri" w:eastAsia="Times New Roman" w:hAnsi="Calibri" w:cs="Calibri"/>
          <w:lang w:eastAsia="sk-SK"/>
        </w:rPr>
        <w:t>, ako aj v súlade s cieľmi a podmienkami stanovenými v Pláne obnovy a odolnosti SR.</w:t>
      </w:r>
    </w:p>
    <w:p w14:paraId="4E657892" w14:textId="77777777" w:rsidR="004C399F" w:rsidRPr="004C399F" w:rsidRDefault="004C399F" w:rsidP="004C399F">
      <w:pPr>
        <w:spacing w:before="100" w:beforeAutospacing="1" w:after="100" w:afterAutospacing="1" w:line="240" w:lineRule="auto"/>
        <w:contextualSpacing/>
        <w:jc w:val="both"/>
        <w:rPr>
          <w:rFonts w:ascii="Calibri" w:eastAsia="Times New Roman" w:hAnsi="Calibri" w:cs="Calibri"/>
          <w:lang w:eastAsia="sk-SK"/>
        </w:rPr>
      </w:pPr>
    </w:p>
    <w:p w14:paraId="25CF65B0" w14:textId="77777777" w:rsidR="004C399F" w:rsidRPr="004C399F" w:rsidRDefault="004C399F" w:rsidP="004C399F">
      <w:pPr>
        <w:widowControl w:val="0"/>
        <w:numPr>
          <w:ilvl w:val="0"/>
          <w:numId w:val="12"/>
        </w:numPr>
        <w:autoSpaceDE w:val="0"/>
        <w:autoSpaceDN w:val="0"/>
        <w:adjustRightInd w:val="0"/>
        <w:spacing w:before="100" w:beforeAutospacing="1" w:after="100" w:afterAutospacing="1" w:line="240"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 xml:space="preserve">Objednávateľ je oprávnený: </w:t>
      </w:r>
    </w:p>
    <w:p w14:paraId="207CD2F4"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Times New Roman" w:hAnsi="Calibri" w:cs="Calibri"/>
          <w:lang w:eastAsia="sk-SK"/>
        </w:rPr>
      </w:pPr>
    </w:p>
    <w:p w14:paraId="6FB58F16" w14:textId="4FDFCF53" w:rsidR="004C399F" w:rsidRDefault="004C399F" w:rsidP="0047145A">
      <w:pPr>
        <w:widowControl w:val="0"/>
        <w:numPr>
          <w:ilvl w:val="2"/>
          <w:numId w:val="30"/>
        </w:numPr>
        <w:autoSpaceDE w:val="0"/>
        <w:autoSpaceDN w:val="0"/>
        <w:adjustRightInd w:val="0"/>
        <w:spacing w:before="2" w:after="0" w:line="240" w:lineRule="auto"/>
        <w:ind w:hanging="407"/>
        <w:jc w:val="both"/>
        <w:rPr>
          <w:rFonts w:ascii="Calibri" w:eastAsia="Times New Roman" w:hAnsi="Calibri" w:cs="Calibri"/>
          <w:lang w:eastAsia="sk-SK"/>
        </w:rPr>
      </w:pPr>
      <w:r w:rsidRPr="004C399F">
        <w:rPr>
          <w:rFonts w:ascii="Calibri" w:eastAsia="Times New Roman" w:hAnsi="Calibri" w:cs="Calibri"/>
          <w:lang w:eastAsia="sk-SK"/>
        </w:rPr>
        <w:t>kontrolovať riadne, včasné a úplné plnenie zo strany Poskytovateľa,</w:t>
      </w:r>
    </w:p>
    <w:p w14:paraId="233F44E4" w14:textId="1CB862D6" w:rsidR="004C399F" w:rsidRDefault="004C399F" w:rsidP="0047145A">
      <w:pPr>
        <w:widowControl w:val="0"/>
        <w:numPr>
          <w:ilvl w:val="2"/>
          <w:numId w:val="30"/>
        </w:numPr>
        <w:autoSpaceDE w:val="0"/>
        <w:autoSpaceDN w:val="0"/>
        <w:adjustRightInd w:val="0"/>
        <w:spacing w:before="2" w:after="0" w:line="240" w:lineRule="auto"/>
        <w:ind w:hanging="407"/>
        <w:jc w:val="both"/>
        <w:rPr>
          <w:rFonts w:ascii="Calibri" w:eastAsia="Times New Roman" w:hAnsi="Calibri" w:cs="Calibri"/>
          <w:lang w:eastAsia="sk-SK"/>
        </w:rPr>
      </w:pPr>
      <w:r w:rsidRPr="00581497">
        <w:rPr>
          <w:rFonts w:ascii="Calibri" w:eastAsia="Times New Roman" w:hAnsi="Calibri" w:cs="Calibri"/>
          <w:lang w:eastAsia="sk-SK"/>
        </w:rPr>
        <w:t>požadovať od Poskytovateľa predloženie dokumentácie súvisiacej s plnením,</w:t>
      </w:r>
    </w:p>
    <w:p w14:paraId="4D42A915" w14:textId="49CEE0A4" w:rsidR="004C399F" w:rsidRDefault="004C399F" w:rsidP="0047145A">
      <w:pPr>
        <w:widowControl w:val="0"/>
        <w:numPr>
          <w:ilvl w:val="2"/>
          <w:numId w:val="30"/>
        </w:numPr>
        <w:autoSpaceDE w:val="0"/>
        <w:autoSpaceDN w:val="0"/>
        <w:adjustRightInd w:val="0"/>
        <w:spacing w:before="2" w:after="0" w:line="240" w:lineRule="auto"/>
        <w:ind w:hanging="407"/>
        <w:jc w:val="both"/>
        <w:rPr>
          <w:rFonts w:ascii="Calibri" w:eastAsia="Times New Roman" w:hAnsi="Calibri" w:cs="Calibri"/>
          <w:lang w:eastAsia="sk-SK"/>
        </w:rPr>
      </w:pPr>
      <w:r w:rsidRPr="00581497">
        <w:rPr>
          <w:rFonts w:ascii="Calibri" w:eastAsia="Times New Roman" w:hAnsi="Calibri" w:cs="Calibri"/>
          <w:lang w:eastAsia="sk-SK"/>
        </w:rPr>
        <w:t>vykonávať priebežnú a záverečnú kontrolu na mieste plnenia, vrátane overovania splnenia podmienok podľa Zákazkového listu a Objednávky,</w:t>
      </w:r>
    </w:p>
    <w:p w14:paraId="115D64B2" w14:textId="236C060A" w:rsidR="004C399F" w:rsidRDefault="004C399F" w:rsidP="0047145A">
      <w:pPr>
        <w:widowControl w:val="0"/>
        <w:numPr>
          <w:ilvl w:val="2"/>
          <w:numId w:val="30"/>
        </w:numPr>
        <w:autoSpaceDE w:val="0"/>
        <w:autoSpaceDN w:val="0"/>
        <w:adjustRightInd w:val="0"/>
        <w:spacing w:before="2" w:after="0" w:line="240" w:lineRule="auto"/>
        <w:ind w:hanging="407"/>
        <w:jc w:val="both"/>
        <w:rPr>
          <w:rFonts w:ascii="Calibri" w:eastAsia="Times New Roman" w:hAnsi="Calibri" w:cs="Calibri"/>
          <w:lang w:eastAsia="sk-SK"/>
        </w:rPr>
      </w:pPr>
      <w:r w:rsidRPr="00581497">
        <w:rPr>
          <w:rFonts w:ascii="Calibri" w:eastAsia="Times New Roman" w:hAnsi="Calibri" w:cs="Calibri"/>
          <w:lang w:eastAsia="sk-SK"/>
        </w:rPr>
        <w:t>odmietnuť prevzatie plnenia, ktoré nie je v súlade s požiadavkami uvedenými v Rámcovej dohode, Objednávke alebo Zákazkovom liste,</w:t>
      </w:r>
    </w:p>
    <w:p w14:paraId="46ECC0E1" w14:textId="1D4C720E" w:rsidR="004C399F" w:rsidRPr="00581497" w:rsidRDefault="004C399F" w:rsidP="0047145A">
      <w:pPr>
        <w:widowControl w:val="0"/>
        <w:numPr>
          <w:ilvl w:val="2"/>
          <w:numId w:val="30"/>
        </w:numPr>
        <w:autoSpaceDE w:val="0"/>
        <w:autoSpaceDN w:val="0"/>
        <w:adjustRightInd w:val="0"/>
        <w:spacing w:before="2" w:after="0" w:line="240" w:lineRule="auto"/>
        <w:ind w:hanging="407"/>
        <w:jc w:val="both"/>
        <w:rPr>
          <w:rFonts w:ascii="Calibri" w:eastAsia="Times New Roman" w:hAnsi="Calibri" w:cs="Calibri"/>
          <w:lang w:eastAsia="sk-SK"/>
        </w:rPr>
      </w:pPr>
      <w:r w:rsidRPr="00581497">
        <w:rPr>
          <w:rFonts w:ascii="Calibri" w:eastAsia="Times New Roman" w:hAnsi="Calibri" w:cs="Calibri"/>
          <w:lang w:eastAsia="sk-SK"/>
        </w:rPr>
        <w:lastRenderedPageBreak/>
        <w:t>poveriť v súvislosti s plnením Rámcovej dohody jednu alebo viac osôb vykonávaním čiastkových úkonov, technického dohľadu alebo kontroly nad realizáciou konkrétnej Objednávky; tieto poverené osoby budú uvedené v príslušnom Zákazkovom liste, ktorý tvorí neoddeliteľnú súčasť Objednávky, a ich podpis sa považuje za rovnocenný s podpisom Objednávateľa pri úkonoch, ktoré im boli zverené.</w:t>
      </w:r>
    </w:p>
    <w:p w14:paraId="03B044C5" w14:textId="77777777" w:rsidR="004C399F" w:rsidRPr="004C399F" w:rsidRDefault="004C399F" w:rsidP="004C399F">
      <w:pPr>
        <w:spacing w:before="100" w:beforeAutospacing="1" w:after="100" w:afterAutospacing="1" w:line="240" w:lineRule="auto"/>
        <w:contextualSpacing/>
        <w:rPr>
          <w:rFonts w:ascii="Calibri" w:eastAsia="Times New Roman" w:hAnsi="Calibri" w:cs="Calibri"/>
          <w:lang w:eastAsia="sk-SK"/>
        </w:rPr>
      </w:pPr>
    </w:p>
    <w:p w14:paraId="1C4AE28E" w14:textId="77777777" w:rsidR="004C399F" w:rsidRPr="004C399F" w:rsidRDefault="004C399F" w:rsidP="004C399F">
      <w:pPr>
        <w:widowControl w:val="0"/>
        <w:numPr>
          <w:ilvl w:val="0"/>
          <w:numId w:val="12"/>
        </w:numPr>
        <w:autoSpaceDE w:val="0"/>
        <w:autoSpaceDN w:val="0"/>
        <w:adjustRightInd w:val="0"/>
        <w:spacing w:before="100" w:beforeAutospacing="1" w:after="100" w:afterAutospacing="1" w:line="240"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 xml:space="preserve">Poskytovateľ je povinný: </w:t>
      </w:r>
    </w:p>
    <w:p w14:paraId="7FE222C5" w14:textId="77777777" w:rsidR="004C399F" w:rsidRPr="004C399F" w:rsidRDefault="004C399F" w:rsidP="004C399F">
      <w:pPr>
        <w:widowControl w:val="0"/>
        <w:autoSpaceDE w:val="0"/>
        <w:autoSpaceDN w:val="0"/>
        <w:adjustRightInd w:val="0"/>
        <w:spacing w:before="100" w:beforeAutospacing="1" w:after="100" w:afterAutospacing="1" w:line="240" w:lineRule="auto"/>
        <w:ind w:left="720"/>
        <w:contextualSpacing/>
        <w:rPr>
          <w:rFonts w:ascii="Calibri" w:eastAsia="Times New Roman" w:hAnsi="Calibri" w:cs="Calibri"/>
          <w:lang w:eastAsia="sk-SK"/>
        </w:rPr>
      </w:pPr>
    </w:p>
    <w:p w14:paraId="215CE0D2" w14:textId="6B14E712" w:rsidR="004C399F" w:rsidRDefault="004C399F" w:rsidP="0047145A">
      <w:pPr>
        <w:widowControl w:val="0"/>
        <w:numPr>
          <w:ilvl w:val="2"/>
          <w:numId w:val="31"/>
        </w:numPr>
        <w:autoSpaceDE w:val="0"/>
        <w:autoSpaceDN w:val="0"/>
        <w:adjustRightInd w:val="0"/>
        <w:spacing w:before="2" w:after="0" w:line="240" w:lineRule="auto"/>
        <w:ind w:hanging="407"/>
        <w:jc w:val="both"/>
        <w:rPr>
          <w:rFonts w:ascii="Calibri" w:eastAsia="Times New Roman" w:hAnsi="Calibri" w:cs="Calibri"/>
          <w:lang w:eastAsia="sk-SK"/>
        </w:rPr>
      </w:pPr>
      <w:r w:rsidRPr="004C399F">
        <w:rPr>
          <w:rFonts w:ascii="Calibri" w:eastAsia="Times New Roman" w:hAnsi="Calibri" w:cs="Calibri"/>
          <w:lang w:eastAsia="sk-SK"/>
        </w:rPr>
        <w:t>vykonávať činnosti podľa Rámcovej dohody riadne, včas a na požadovanej odbornej úrovni,</w:t>
      </w:r>
    </w:p>
    <w:p w14:paraId="03299882" w14:textId="39BB0564" w:rsidR="004C399F" w:rsidRDefault="004C399F" w:rsidP="0047145A">
      <w:pPr>
        <w:widowControl w:val="0"/>
        <w:numPr>
          <w:ilvl w:val="2"/>
          <w:numId w:val="31"/>
        </w:numPr>
        <w:autoSpaceDE w:val="0"/>
        <w:autoSpaceDN w:val="0"/>
        <w:adjustRightInd w:val="0"/>
        <w:spacing w:before="2" w:after="0" w:line="240" w:lineRule="auto"/>
        <w:ind w:hanging="407"/>
        <w:jc w:val="both"/>
        <w:rPr>
          <w:rFonts w:ascii="Calibri" w:eastAsia="Times New Roman" w:hAnsi="Calibri" w:cs="Calibri"/>
          <w:lang w:eastAsia="sk-SK"/>
        </w:rPr>
      </w:pPr>
      <w:r w:rsidRPr="00581497">
        <w:rPr>
          <w:rFonts w:ascii="Calibri" w:eastAsia="Times New Roman" w:hAnsi="Calibri" w:cs="Calibri"/>
          <w:lang w:eastAsia="sk-SK"/>
        </w:rPr>
        <w:t>riadiť sa všetkými podmienkami uvedenými v tejto dohode, jej prílohách, v Objednávke a Zákazkovom liste,</w:t>
      </w:r>
    </w:p>
    <w:p w14:paraId="6DCC59E3" w14:textId="16B8740F" w:rsidR="004C399F" w:rsidRDefault="004C399F" w:rsidP="0047145A">
      <w:pPr>
        <w:widowControl w:val="0"/>
        <w:numPr>
          <w:ilvl w:val="2"/>
          <w:numId w:val="31"/>
        </w:numPr>
        <w:autoSpaceDE w:val="0"/>
        <w:autoSpaceDN w:val="0"/>
        <w:adjustRightInd w:val="0"/>
        <w:spacing w:before="2" w:after="0" w:line="240" w:lineRule="auto"/>
        <w:ind w:hanging="407"/>
        <w:jc w:val="both"/>
        <w:rPr>
          <w:rFonts w:ascii="Calibri" w:eastAsia="Times New Roman" w:hAnsi="Calibri" w:cs="Calibri"/>
          <w:lang w:eastAsia="sk-SK"/>
        </w:rPr>
      </w:pPr>
      <w:r w:rsidRPr="00581497">
        <w:rPr>
          <w:rFonts w:ascii="Calibri" w:eastAsia="Times New Roman" w:hAnsi="Calibri" w:cs="Calibri"/>
          <w:lang w:eastAsia="sk-SK"/>
        </w:rPr>
        <w:t>postupovať v súlade s odbornými štandardmi, všeobecne záväznými právnymi predpismi, najmä zákonom č. 326/2005 Z. z. o lesoch a súvisiacimi vyhláškami,</w:t>
      </w:r>
    </w:p>
    <w:p w14:paraId="53A14F2E" w14:textId="684C700C" w:rsidR="004C399F" w:rsidRDefault="004C399F" w:rsidP="0047145A">
      <w:pPr>
        <w:widowControl w:val="0"/>
        <w:numPr>
          <w:ilvl w:val="2"/>
          <w:numId w:val="31"/>
        </w:numPr>
        <w:autoSpaceDE w:val="0"/>
        <w:autoSpaceDN w:val="0"/>
        <w:adjustRightInd w:val="0"/>
        <w:spacing w:before="2" w:after="0" w:line="240" w:lineRule="auto"/>
        <w:ind w:hanging="407"/>
        <w:jc w:val="both"/>
        <w:rPr>
          <w:rFonts w:ascii="Calibri" w:eastAsia="Times New Roman" w:hAnsi="Calibri" w:cs="Calibri"/>
          <w:lang w:eastAsia="sk-SK"/>
        </w:rPr>
      </w:pPr>
      <w:r w:rsidRPr="00581497">
        <w:rPr>
          <w:rFonts w:ascii="Calibri" w:eastAsia="Times New Roman" w:hAnsi="Calibri" w:cs="Calibri"/>
          <w:lang w:eastAsia="sk-SK"/>
        </w:rPr>
        <w:t>zabezpečiť, aby všetky použité materiály, najmä lesný reprodukčný materiál, spĺňali požiadavky podľa zákona č. 138/2010 Z. z. a boli pred ich použitím odsúhlasené Objednávateľom,</w:t>
      </w:r>
    </w:p>
    <w:p w14:paraId="57736FF9" w14:textId="53E08F71" w:rsidR="00A06715" w:rsidRDefault="00A06715" w:rsidP="0047145A">
      <w:pPr>
        <w:widowControl w:val="0"/>
        <w:numPr>
          <w:ilvl w:val="2"/>
          <w:numId w:val="31"/>
        </w:numPr>
        <w:autoSpaceDE w:val="0"/>
        <w:autoSpaceDN w:val="0"/>
        <w:adjustRightInd w:val="0"/>
        <w:spacing w:before="2" w:after="0" w:line="240" w:lineRule="auto"/>
        <w:ind w:hanging="407"/>
        <w:jc w:val="both"/>
        <w:rPr>
          <w:rFonts w:ascii="Calibri" w:eastAsia="Times New Roman" w:hAnsi="Calibri" w:cs="Calibri"/>
          <w:lang w:eastAsia="sk-SK"/>
        </w:rPr>
      </w:pPr>
      <w:r w:rsidRPr="00A06715">
        <w:rPr>
          <w:rFonts w:ascii="Calibri" w:eastAsia="Times New Roman" w:hAnsi="Calibri" w:cs="Calibri"/>
          <w:lang w:eastAsia="sk-SK"/>
        </w:rPr>
        <w:t>uchovávať dokumentáciu súvisiacu s plnením Rámcovej dohody po dobu najmenej 10 rokov od jej ukončenia,</w:t>
      </w:r>
    </w:p>
    <w:p w14:paraId="113CC2BE" w14:textId="4B450673" w:rsidR="004C399F" w:rsidRDefault="004C399F" w:rsidP="0047145A">
      <w:pPr>
        <w:widowControl w:val="0"/>
        <w:numPr>
          <w:ilvl w:val="2"/>
          <w:numId w:val="31"/>
        </w:numPr>
        <w:autoSpaceDE w:val="0"/>
        <w:autoSpaceDN w:val="0"/>
        <w:adjustRightInd w:val="0"/>
        <w:spacing w:before="2" w:after="0" w:line="240" w:lineRule="auto"/>
        <w:ind w:hanging="407"/>
        <w:jc w:val="both"/>
        <w:rPr>
          <w:rFonts w:ascii="Calibri" w:eastAsia="Times New Roman" w:hAnsi="Calibri" w:cs="Calibri"/>
          <w:lang w:eastAsia="sk-SK"/>
        </w:rPr>
      </w:pPr>
      <w:r w:rsidRPr="00581497">
        <w:rPr>
          <w:rFonts w:ascii="Calibri" w:eastAsia="Times New Roman" w:hAnsi="Calibri" w:cs="Calibri"/>
          <w:lang w:eastAsia="sk-SK"/>
        </w:rPr>
        <w:t>umožniť kontrolu dokumentácie zo strany Objednávateľa alebo oprávnených kontrolných orgánov SR a EÚ,</w:t>
      </w:r>
    </w:p>
    <w:p w14:paraId="6307B3FC" w14:textId="5A5A7754" w:rsidR="004C399F" w:rsidRPr="00581497" w:rsidRDefault="004C399F" w:rsidP="0047145A">
      <w:pPr>
        <w:widowControl w:val="0"/>
        <w:numPr>
          <w:ilvl w:val="2"/>
          <w:numId w:val="31"/>
        </w:numPr>
        <w:autoSpaceDE w:val="0"/>
        <w:autoSpaceDN w:val="0"/>
        <w:adjustRightInd w:val="0"/>
        <w:spacing w:before="2" w:after="0" w:line="240" w:lineRule="auto"/>
        <w:ind w:hanging="407"/>
        <w:jc w:val="both"/>
        <w:rPr>
          <w:rFonts w:ascii="Calibri" w:eastAsia="Times New Roman" w:hAnsi="Calibri" w:cs="Calibri"/>
          <w:lang w:eastAsia="sk-SK"/>
        </w:rPr>
      </w:pPr>
      <w:r w:rsidRPr="00581497">
        <w:rPr>
          <w:rFonts w:ascii="Calibri" w:eastAsia="Times New Roman" w:hAnsi="Calibri" w:cs="Calibri"/>
          <w:lang w:eastAsia="sk-SK"/>
        </w:rPr>
        <w:t>zabezpečiť, aby všetky výdavky spojené s plnením podľa tejto Rámcovej dohody boli oprávnené výdavky v zmysle Zmluvy o poskytnutí prostriedkov mechanizmu na podporu obnovy a odolnosti uzatvorenej medzi Objednávateľom a Poskytovateľom nenávratného finančného príspevku, ako aj v súlade s príslušnou metodikou oprávnenosti výdavkov platnou v čase ich realizácie.</w:t>
      </w:r>
    </w:p>
    <w:p w14:paraId="3990B6E5" w14:textId="77777777" w:rsidR="004C399F" w:rsidRPr="004C399F" w:rsidRDefault="004C399F" w:rsidP="004C399F">
      <w:pPr>
        <w:widowControl w:val="0"/>
        <w:autoSpaceDE w:val="0"/>
        <w:autoSpaceDN w:val="0"/>
        <w:adjustRightInd w:val="0"/>
        <w:spacing w:before="100" w:beforeAutospacing="1" w:after="100" w:afterAutospacing="1" w:line="240" w:lineRule="auto"/>
        <w:ind w:left="2160"/>
        <w:contextualSpacing/>
        <w:rPr>
          <w:rFonts w:ascii="Calibri" w:eastAsia="Times New Roman" w:hAnsi="Calibri" w:cs="Calibri"/>
          <w:lang w:eastAsia="sk-SK"/>
        </w:rPr>
      </w:pPr>
    </w:p>
    <w:p w14:paraId="7FC53BB1" w14:textId="06F89F27" w:rsidR="004C399F" w:rsidRPr="004C399F" w:rsidRDefault="004C399F" w:rsidP="004C399F">
      <w:pPr>
        <w:widowControl w:val="0"/>
        <w:numPr>
          <w:ilvl w:val="0"/>
          <w:numId w:val="12"/>
        </w:numPr>
        <w:autoSpaceDE w:val="0"/>
        <w:autoSpaceDN w:val="0"/>
        <w:adjustRightInd w:val="0"/>
        <w:spacing w:before="100" w:beforeAutospacing="1" w:after="100" w:afterAutospacing="1" w:line="240"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 xml:space="preserve">Účastníci dohody berú na vedomie, že plnenie podľa tejto Rámcovej dohody je financované z Plánu obnovy a odolnosti </w:t>
      </w:r>
      <w:r w:rsidR="007E3775">
        <w:rPr>
          <w:rFonts w:ascii="Calibri" w:eastAsia="Times New Roman" w:hAnsi="Calibri" w:cs="Calibri"/>
          <w:lang w:eastAsia="sk-SK"/>
        </w:rPr>
        <w:t>SR</w:t>
      </w:r>
      <w:r w:rsidRPr="004C399F">
        <w:rPr>
          <w:rFonts w:ascii="Calibri" w:eastAsia="Times New Roman" w:hAnsi="Calibri" w:cs="Calibri"/>
          <w:lang w:eastAsia="sk-SK"/>
        </w:rPr>
        <w:t>. V prípade porušenia podmienok oprávnenosti výdavkov zo strany Poskytovateľa, ktoré spôsobí nepriznanie, odobratie alebo povinnosť vrátiť finančné prostriedky SR alebo EÚ, je Poskytovateľ povinný nahradiť vzniknutú škodu v plnom rozsahu.</w:t>
      </w:r>
    </w:p>
    <w:p w14:paraId="4C8FE099" w14:textId="77777777" w:rsidR="004C399F" w:rsidRPr="004C399F" w:rsidRDefault="004C399F" w:rsidP="004C399F">
      <w:pPr>
        <w:widowControl w:val="0"/>
        <w:autoSpaceDE w:val="0"/>
        <w:autoSpaceDN w:val="0"/>
        <w:adjustRightInd w:val="0"/>
        <w:spacing w:before="100" w:beforeAutospacing="1" w:after="100" w:afterAutospacing="1" w:line="240" w:lineRule="auto"/>
        <w:ind w:left="720"/>
        <w:contextualSpacing/>
        <w:jc w:val="both"/>
        <w:rPr>
          <w:rFonts w:ascii="Calibri" w:eastAsia="Times New Roman" w:hAnsi="Calibri" w:cs="Calibri"/>
          <w:lang w:eastAsia="sk-SK"/>
        </w:rPr>
      </w:pPr>
    </w:p>
    <w:p w14:paraId="46A82B9E" w14:textId="77777777" w:rsidR="004C399F" w:rsidRPr="004C399F" w:rsidRDefault="004C399F" w:rsidP="004C399F">
      <w:pPr>
        <w:widowControl w:val="0"/>
        <w:numPr>
          <w:ilvl w:val="0"/>
          <w:numId w:val="12"/>
        </w:numPr>
        <w:autoSpaceDE w:val="0"/>
        <w:autoSpaceDN w:val="0"/>
        <w:adjustRightInd w:val="0"/>
        <w:spacing w:before="100" w:beforeAutospacing="1" w:after="100" w:afterAutospacing="1" w:line="240"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Poskytovateľ nie je oprávnený bez predchádzajúceho písomného súhlasu Objednávateľa postúpiť na tretiu osobu, založiť alebo inak zaťažiť akékoľvek svoje pohľadávky vzniknuté na základe alebo v súvislosti s touto Rámcovou dohodou alebo plnením záväzkov podľa tejto Rámcovej dohody (ďalej aj len „pohľadávky z Rámcovej dohody“). Akékoľvek postúpenie, založenie alebo iné zaťaženie pohľadávky z Rámcovej dohody uskutočnené bez predchádzajúceho písomného súhlasu Objednávateľa je voči Objednávateľovi neúčinné.</w:t>
      </w:r>
    </w:p>
    <w:p w14:paraId="3C9E24AA"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Times New Roman" w:hAnsi="Calibri" w:cs="Calibri"/>
          <w:lang w:eastAsia="sk-SK"/>
        </w:rPr>
      </w:pPr>
    </w:p>
    <w:p w14:paraId="19F1668D" w14:textId="77777777" w:rsidR="004C399F" w:rsidRPr="004C399F" w:rsidRDefault="004C399F" w:rsidP="004C399F">
      <w:pPr>
        <w:widowControl w:val="0"/>
        <w:numPr>
          <w:ilvl w:val="0"/>
          <w:numId w:val="12"/>
        </w:numPr>
        <w:autoSpaceDE w:val="0"/>
        <w:autoSpaceDN w:val="0"/>
        <w:adjustRightInd w:val="0"/>
        <w:spacing w:before="100" w:beforeAutospacing="1" w:after="100" w:afterAutospacing="1" w:line="240"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Poskytovateľ je povinný bezodkladne, najneskôr do troch (3) pracovných dní, informovať Objednávateľa o akejkoľvek zmene, ktorá môže ovplyvniť riadne a včasné plnenie lesníckych činností podľa tejto Rámcovej dohody, najmä o zmene vlastníckej alebo organizačnej štruktúry, strate oprávnení, osvedčení, technickej spôsobilosti alebo zmene kontaktných údajov.</w:t>
      </w:r>
    </w:p>
    <w:p w14:paraId="5CF7EC10"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Times New Roman" w:hAnsi="Calibri" w:cs="Calibri"/>
          <w:lang w:eastAsia="sk-SK"/>
        </w:rPr>
      </w:pPr>
    </w:p>
    <w:p w14:paraId="2E280E89" w14:textId="77777777" w:rsidR="004C399F" w:rsidRPr="004C399F" w:rsidRDefault="004C399F" w:rsidP="004C399F">
      <w:pPr>
        <w:widowControl w:val="0"/>
        <w:numPr>
          <w:ilvl w:val="0"/>
          <w:numId w:val="12"/>
        </w:numPr>
        <w:autoSpaceDE w:val="0"/>
        <w:autoSpaceDN w:val="0"/>
        <w:adjustRightInd w:val="0"/>
        <w:spacing w:before="100" w:beforeAutospacing="1" w:after="100" w:afterAutospacing="1" w:line="240"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Poskytovateľ sa zaväzuje konať v súlade so zásadami predchádzania konfliktu záujmov a bezodkladne písomne informovať Objednávateľa o každej skutočnosti, ktorá by mohla viesť ku konfliktu záujmov v súvislosti s plnením Rámcovej dohody.</w:t>
      </w:r>
    </w:p>
    <w:p w14:paraId="51C266C0"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Times New Roman" w:hAnsi="Calibri" w:cs="Calibri"/>
          <w:lang w:eastAsia="sk-SK"/>
        </w:rPr>
      </w:pPr>
    </w:p>
    <w:p w14:paraId="29ECAA72" w14:textId="3596350C" w:rsidR="004C399F" w:rsidRPr="004C399F" w:rsidRDefault="004C399F" w:rsidP="004C399F">
      <w:pPr>
        <w:widowControl w:val="0"/>
        <w:numPr>
          <w:ilvl w:val="0"/>
          <w:numId w:val="12"/>
        </w:numPr>
        <w:autoSpaceDE w:val="0"/>
        <w:autoSpaceDN w:val="0"/>
        <w:adjustRightInd w:val="0"/>
        <w:spacing w:before="100" w:beforeAutospacing="1" w:after="100" w:afterAutospacing="1" w:line="240"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 xml:space="preserve">Poskytovateľ je povinný aktívne spolupracovať pri kontrolách a auditoch vykonávaných zo strany Objednávateľa, oprávnených orgánov </w:t>
      </w:r>
      <w:r w:rsidR="007E3775">
        <w:rPr>
          <w:rFonts w:ascii="Calibri" w:eastAsia="Times New Roman" w:hAnsi="Calibri" w:cs="Calibri"/>
          <w:lang w:eastAsia="sk-SK"/>
        </w:rPr>
        <w:t>SR</w:t>
      </w:r>
      <w:r w:rsidRPr="004C399F">
        <w:rPr>
          <w:rFonts w:ascii="Calibri" w:eastAsia="Times New Roman" w:hAnsi="Calibri" w:cs="Calibri"/>
          <w:lang w:eastAsia="sk-SK"/>
        </w:rPr>
        <w:t xml:space="preserve">, </w:t>
      </w:r>
      <w:r w:rsidR="007E3775">
        <w:rPr>
          <w:rFonts w:ascii="Calibri" w:eastAsia="Times New Roman" w:hAnsi="Calibri" w:cs="Calibri"/>
          <w:lang w:eastAsia="sk-SK"/>
        </w:rPr>
        <w:t>EÚ</w:t>
      </w:r>
      <w:r w:rsidRPr="004C399F">
        <w:rPr>
          <w:rFonts w:ascii="Calibri" w:eastAsia="Times New Roman" w:hAnsi="Calibri" w:cs="Calibri"/>
          <w:lang w:eastAsia="sk-SK"/>
        </w:rPr>
        <w:t xml:space="preserve"> alebo iných oprávnených subjektov, a na požiadanie im poskytnúť všetky potrebné podklady a súčinnosť v súlade s podmienkami tejto Rámcovej dohody.</w:t>
      </w:r>
    </w:p>
    <w:p w14:paraId="775390F5"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Times New Roman" w:hAnsi="Calibri" w:cs="Calibri"/>
          <w:lang w:eastAsia="sk-SK"/>
        </w:rPr>
      </w:pPr>
    </w:p>
    <w:p w14:paraId="5BECF406" w14:textId="77777777" w:rsidR="004C399F" w:rsidRPr="004C399F" w:rsidRDefault="004C399F" w:rsidP="004C399F">
      <w:pPr>
        <w:widowControl w:val="0"/>
        <w:numPr>
          <w:ilvl w:val="0"/>
          <w:numId w:val="12"/>
        </w:numPr>
        <w:autoSpaceDE w:val="0"/>
        <w:autoSpaceDN w:val="0"/>
        <w:adjustRightInd w:val="0"/>
        <w:spacing w:before="100" w:beforeAutospacing="1" w:after="100" w:afterAutospacing="1" w:line="240" w:lineRule="auto"/>
        <w:ind w:hanging="567"/>
        <w:contextualSpacing/>
        <w:jc w:val="both"/>
        <w:rPr>
          <w:rFonts w:ascii="Calibri" w:eastAsia="Times New Roman" w:hAnsi="Calibri" w:cs="Calibri"/>
          <w:lang w:eastAsia="sk-SK"/>
        </w:rPr>
      </w:pPr>
      <w:r w:rsidRPr="004C399F">
        <w:rPr>
          <w:rFonts w:ascii="Calibri" w:eastAsia="Times New Roman" w:hAnsi="Calibri" w:cs="Calibri"/>
          <w:bCs/>
          <w:lang w:eastAsia="sk-SK"/>
        </w:rPr>
        <w:t>Kontaktné osoby zmluvných strán pre riadne plnenie podmienok Rámcovej dohody</w:t>
      </w:r>
    </w:p>
    <w:p w14:paraId="2C5A6F1C"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Times New Roman" w:hAnsi="Calibri" w:cs="Calibri"/>
          <w:lang w:eastAsia="sk-SK"/>
        </w:rPr>
      </w:pPr>
    </w:p>
    <w:p w14:paraId="2465525A" w14:textId="77777777" w:rsidR="004C399F" w:rsidRPr="004C399F" w:rsidRDefault="004C399F" w:rsidP="004C399F">
      <w:pPr>
        <w:spacing w:before="100" w:beforeAutospacing="1" w:after="100" w:afterAutospacing="1" w:line="240" w:lineRule="auto"/>
        <w:contextualSpacing/>
        <w:rPr>
          <w:rFonts w:ascii="Calibri" w:eastAsia="Times New Roman" w:hAnsi="Calibri" w:cs="Calibri"/>
          <w:lang w:eastAsia="sk-SK"/>
        </w:rPr>
      </w:pPr>
    </w:p>
    <w:p w14:paraId="5E14FD9E" w14:textId="77777777" w:rsidR="004C399F" w:rsidRPr="004C399F" w:rsidRDefault="004C399F" w:rsidP="00581497">
      <w:pPr>
        <w:widowControl w:val="0"/>
        <w:numPr>
          <w:ilvl w:val="0"/>
          <w:numId w:val="11"/>
        </w:numPr>
        <w:autoSpaceDE w:val="0"/>
        <w:autoSpaceDN w:val="0"/>
        <w:adjustRightInd w:val="0"/>
        <w:spacing w:before="100" w:beforeAutospacing="1" w:after="100" w:afterAutospacing="1" w:line="240" w:lineRule="auto"/>
        <w:ind w:left="851" w:hanging="425"/>
        <w:contextualSpacing/>
        <w:rPr>
          <w:rFonts w:ascii="Calibri" w:eastAsia="Times New Roman" w:hAnsi="Calibri" w:cs="Calibri"/>
          <w:lang w:eastAsia="sk-SK"/>
        </w:rPr>
      </w:pPr>
      <w:r w:rsidRPr="004C399F">
        <w:rPr>
          <w:rFonts w:ascii="Calibri" w:eastAsia="Times New Roman" w:hAnsi="Calibri" w:cs="Calibri"/>
          <w:lang w:eastAsia="sk-SK"/>
        </w:rPr>
        <w:t>Za Objednávateľa:</w:t>
      </w:r>
      <w:r w:rsidRPr="004C399F">
        <w:rPr>
          <w:rFonts w:ascii="Calibri" w:eastAsia="Times New Roman" w:hAnsi="Calibri" w:cs="Calibri"/>
          <w:lang w:eastAsia="sk-SK"/>
        </w:rPr>
        <w:br/>
        <w:t xml:space="preserve">Meno a priezvisko: </w:t>
      </w:r>
      <w:r w:rsidRPr="004C399F">
        <w:rPr>
          <w:rFonts w:ascii="Calibri" w:eastAsia="Times New Roman" w:hAnsi="Calibri" w:cs="Calibri"/>
          <w:bCs/>
          <w:lang w:eastAsia="sk-SK"/>
        </w:rPr>
        <w:t>[doplní sa]</w:t>
      </w:r>
      <w:r w:rsidRPr="004C399F">
        <w:rPr>
          <w:rFonts w:ascii="Calibri" w:eastAsia="Times New Roman" w:hAnsi="Calibri" w:cs="Calibri"/>
          <w:lang w:eastAsia="sk-SK"/>
        </w:rPr>
        <w:br/>
        <w:t xml:space="preserve">Mobil: </w:t>
      </w:r>
      <w:r w:rsidRPr="004C399F">
        <w:rPr>
          <w:rFonts w:ascii="Calibri" w:eastAsia="Times New Roman" w:hAnsi="Calibri" w:cs="Calibri"/>
          <w:bCs/>
          <w:lang w:eastAsia="sk-SK"/>
        </w:rPr>
        <w:t>[doplní sa]</w:t>
      </w:r>
      <w:r w:rsidRPr="004C399F">
        <w:rPr>
          <w:rFonts w:ascii="Calibri" w:eastAsia="Times New Roman" w:hAnsi="Calibri" w:cs="Calibri"/>
          <w:lang w:eastAsia="sk-SK"/>
        </w:rPr>
        <w:br/>
        <w:t xml:space="preserve">E-mail: </w:t>
      </w:r>
      <w:r w:rsidRPr="004C399F">
        <w:rPr>
          <w:rFonts w:ascii="Calibri" w:eastAsia="Times New Roman" w:hAnsi="Calibri" w:cs="Calibri"/>
          <w:bCs/>
          <w:lang w:eastAsia="sk-SK"/>
        </w:rPr>
        <w:t>[doplní sa]</w:t>
      </w:r>
    </w:p>
    <w:p w14:paraId="665275B5" w14:textId="77777777" w:rsidR="004C399F" w:rsidRPr="004C399F" w:rsidRDefault="004C399F" w:rsidP="00581497">
      <w:pPr>
        <w:widowControl w:val="0"/>
        <w:numPr>
          <w:ilvl w:val="0"/>
          <w:numId w:val="11"/>
        </w:numPr>
        <w:autoSpaceDE w:val="0"/>
        <w:autoSpaceDN w:val="0"/>
        <w:adjustRightInd w:val="0"/>
        <w:spacing w:before="100" w:beforeAutospacing="1" w:after="100" w:afterAutospacing="1" w:line="240" w:lineRule="auto"/>
        <w:ind w:left="851" w:hanging="425"/>
        <w:contextualSpacing/>
        <w:rPr>
          <w:rFonts w:ascii="Calibri" w:eastAsia="Times New Roman" w:hAnsi="Calibri" w:cs="Calibri"/>
          <w:lang w:eastAsia="sk-SK"/>
        </w:rPr>
      </w:pPr>
      <w:r w:rsidRPr="004C399F">
        <w:rPr>
          <w:rFonts w:ascii="Calibri" w:eastAsia="Times New Roman" w:hAnsi="Calibri" w:cs="Calibri"/>
          <w:lang w:eastAsia="sk-SK"/>
        </w:rPr>
        <w:t>Za Poskytovateľa 1:</w:t>
      </w:r>
      <w:r w:rsidRPr="004C399F">
        <w:rPr>
          <w:rFonts w:ascii="Calibri" w:eastAsia="Times New Roman" w:hAnsi="Calibri" w:cs="Calibri"/>
          <w:lang w:eastAsia="sk-SK"/>
        </w:rPr>
        <w:br/>
        <w:t xml:space="preserve">Meno a priezvisko: </w:t>
      </w:r>
      <w:r w:rsidRPr="004C399F">
        <w:rPr>
          <w:rFonts w:ascii="Calibri" w:eastAsia="Times New Roman" w:hAnsi="Calibri" w:cs="Calibri"/>
          <w:bCs/>
          <w:lang w:eastAsia="sk-SK"/>
        </w:rPr>
        <w:t>[doplní sa]</w:t>
      </w:r>
      <w:r w:rsidRPr="004C399F">
        <w:rPr>
          <w:rFonts w:ascii="Calibri" w:eastAsia="Times New Roman" w:hAnsi="Calibri" w:cs="Calibri"/>
          <w:lang w:eastAsia="sk-SK"/>
        </w:rPr>
        <w:br/>
        <w:t xml:space="preserve">Mobil: </w:t>
      </w:r>
      <w:r w:rsidRPr="004C399F">
        <w:rPr>
          <w:rFonts w:ascii="Calibri" w:eastAsia="Times New Roman" w:hAnsi="Calibri" w:cs="Calibri"/>
          <w:bCs/>
          <w:lang w:eastAsia="sk-SK"/>
        </w:rPr>
        <w:t>[doplní sa]</w:t>
      </w:r>
      <w:r w:rsidRPr="004C399F">
        <w:rPr>
          <w:rFonts w:ascii="Calibri" w:eastAsia="Times New Roman" w:hAnsi="Calibri" w:cs="Calibri"/>
          <w:lang w:eastAsia="sk-SK"/>
        </w:rPr>
        <w:br/>
        <w:t xml:space="preserve">E-mail: </w:t>
      </w:r>
      <w:r w:rsidRPr="004C399F">
        <w:rPr>
          <w:rFonts w:ascii="Calibri" w:eastAsia="Times New Roman" w:hAnsi="Calibri" w:cs="Calibri"/>
          <w:bCs/>
          <w:lang w:eastAsia="sk-SK"/>
        </w:rPr>
        <w:t>[doplní sa]</w:t>
      </w:r>
    </w:p>
    <w:p w14:paraId="047A7C65" w14:textId="77777777" w:rsidR="004C399F" w:rsidRPr="004C399F" w:rsidRDefault="004C399F" w:rsidP="00581497">
      <w:pPr>
        <w:widowControl w:val="0"/>
        <w:numPr>
          <w:ilvl w:val="0"/>
          <w:numId w:val="11"/>
        </w:numPr>
        <w:autoSpaceDE w:val="0"/>
        <w:autoSpaceDN w:val="0"/>
        <w:adjustRightInd w:val="0"/>
        <w:spacing w:before="100" w:beforeAutospacing="1" w:after="100" w:afterAutospacing="1" w:line="240" w:lineRule="auto"/>
        <w:ind w:left="851" w:hanging="425"/>
        <w:contextualSpacing/>
        <w:rPr>
          <w:rFonts w:ascii="Calibri" w:eastAsia="Times New Roman" w:hAnsi="Calibri" w:cs="Calibri"/>
          <w:lang w:eastAsia="sk-SK"/>
        </w:rPr>
      </w:pPr>
      <w:r w:rsidRPr="004C399F">
        <w:rPr>
          <w:rFonts w:ascii="Calibri" w:eastAsia="Times New Roman" w:hAnsi="Calibri" w:cs="Calibri"/>
          <w:lang w:eastAsia="sk-SK"/>
        </w:rPr>
        <w:t>Za Poskytovateľa 2:</w:t>
      </w:r>
      <w:r w:rsidRPr="004C399F">
        <w:rPr>
          <w:rFonts w:ascii="Calibri" w:eastAsia="Times New Roman" w:hAnsi="Calibri" w:cs="Calibri"/>
          <w:lang w:eastAsia="sk-SK"/>
        </w:rPr>
        <w:br/>
        <w:t xml:space="preserve">Meno a priezvisko: </w:t>
      </w:r>
      <w:r w:rsidRPr="004C399F">
        <w:rPr>
          <w:rFonts w:ascii="Calibri" w:eastAsia="Times New Roman" w:hAnsi="Calibri" w:cs="Calibri"/>
          <w:bCs/>
          <w:lang w:eastAsia="sk-SK"/>
        </w:rPr>
        <w:t>[doplní sa]</w:t>
      </w:r>
      <w:r w:rsidRPr="004C399F">
        <w:rPr>
          <w:rFonts w:ascii="Calibri" w:eastAsia="Times New Roman" w:hAnsi="Calibri" w:cs="Calibri"/>
          <w:lang w:eastAsia="sk-SK"/>
        </w:rPr>
        <w:br/>
        <w:t xml:space="preserve">Mobil: </w:t>
      </w:r>
      <w:r w:rsidRPr="004C399F">
        <w:rPr>
          <w:rFonts w:ascii="Calibri" w:eastAsia="Times New Roman" w:hAnsi="Calibri" w:cs="Calibri"/>
          <w:bCs/>
          <w:lang w:eastAsia="sk-SK"/>
        </w:rPr>
        <w:t>[doplní sa]</w:t>
      </w:r>
      <w:r w:rsidRPr="004C399F">
        <w:rPr>
          <w:rFonts w:ascii="Calibri" w:eastAsia="Times New Roman" w:hAnsi="Calibri" w:cs="Calibri"/>
          <w:lang w:eastAsia="sk-SK"/>
        </w:rPr>
        <w:br/>
        <w:t xml:space="preserve">E-mail: </w:t>
      </w:r>
      <w:r w:rsidRPr="004C399F">
        <w:rPr>
          <w:rFonts w:ascii="Calibri" w:eastAsia="Times New Roman" w:hAnsi="Calibri" w:cs="Calibri"/>
          <w:bCs/>
          <w:lang w:eastAsia="sk-SK"/>
        </w:rPr>
        <w:t>[doplní sa]</w:t>
      </w:r>
    </w:p>
    <w:p w14:paraId="6A02E7C9" w14:textId="77777777" w:rsidR="004C399F" w:rsidRPr="004C399F" w:rsidRDefault="004C399F" w:rsidP="00581497">
      <w:pPr>
        <w:widowControl w:val="0"/>
        <w:numPr>
          <w:ilvl w:val="0"/>
          <w:numId w:val="11"/>
        </w:numPr>
        <w:autoSpaceDE w:val="0"/>
        <w:autoSpaceDN w:val="0"/>
        <w:adjustRightInd w:val="0"/>
        <w:spacing w:before="100" w:beforeAutospacing="1" w:after="100" w:afterAutospacing="1" w:line="240" w:lineRule="auto"/>
        <w:ind w:left="851" w:hanging="425"/>
        <w:contextualSpacing/>
        <w:rPr>
          <w:rFonts w:ascii="Calibri" w:eastAsia="Times New Roman" w:hAnsi="Calibri" w:cs="Calibri"/>
          <w:lang w:eastAsia="sk-SK"/>
        </w:rPr>
      </w:pPr>
      <w:r w:rsidRPr="004C399F">
        <w:rPr>
          <w:rFonts w:ascii="Calibri" w:eastAsia="Times New Roman" w:hAnsi="Calibri" w:cs="Calibri"/>
          <w:lang w:eastAsia="sk-SK"/>
        </w:rPr>
        <w:t>Za Poskytovateľa 3:</w:t>
      </w:r>
      <w:r w:rsidRPr="004C399F">
        <w:rPr>
          <w:rFonts w:ascii="Calibri" w:eastAsia="Times New Roman" w:hAnsi="Calibri" w:cs="Calibri"/>
          <w:lang w:eastAsia="sk-SK"/>
        </w:rPr>
        <w:br/>
        <w:t xml:space="preserve">Meno a priezvisko: </w:t>
      </w:r>
      <w:r w:rsidRPr="004C399F">
        <w:rPr>
          <w:rFonts w:ascii="Calibri" w:eastAsia="Times New Roman" w:hAnsi="Calibri" w:cs="Calibri"/>
          <w:bCs/>
          <w:lang w:eastAsia="sk-SK"/>
        </w:rPr>
        <w:t>[doplní sa]</w:t>
      </w:r>
      <w:r w:rsidRPr="004C399F">
        <w:rPr>
          <w:rFonts w:ascii="Calibri" w:eastAsia="Times New Roman" w:hAnsi="Calibri" w:cs="Calibri"/>
          <w:lang w:eastAsia="sk-SK"/>
        </w:rPr>
        <w:br/>
        <w:t xml:space="preserve">Mobil: </w:t>
      </w:r>
      <w:r w:rsidRPr="004C399F">
        <w:rPr>
          <w:rFonts w:ascii="Calibri" w:eastAsia="Times New Roman" w:hAnsi="Calibri" w:cs="Calibri"/>
          <w:bCs/>
          <w:lang w:eastAsia="sk-SK"/>
        </w:rPr>
        <w:t>[doplní sa]</w:t>
      </w:r>
      <w:r w:rsidRPr="004C399F">
        <w:rPr>
          <w:rFonts w:ascii="Calibri" w:eastAsia="Times New Roman" w:hAnsi="Calibri" w:cs="Calibri"/>
          <w:lang w:eastAsia="sk-SK"/>
        </w:rPr>
        <w:br/>
        <w:t xml:space="preserve">E-mail: </w:t>
      </w:r>
      <w:r w:rsidRPr="004C399F">
        <w:rPr>
          <w:rFonts w:ascii="Calibri" w:eastAsia="Times New Roman" w:hAnsi="Calibri" w:cs="Calibri"/>
          <w:bCs/>
          <w:lang w:eastAsia="sk-SK"/>
        </w:rPr>
        <w:t>[doplní sa]</w:t>
      </w:r>
    </w:p>
    <w:p w14:paraId="0C82F399" w14:textId="77777777" w:rsidR="004C399F" w:rsidRPr="004C399F" w:rsidRDefault="004C399F" w:rsidP="004C399F">
      <w:pPr>
        <w:widowControl w:val="0"/>
        <w:autoSpaceDE w:val="0"/>
        <w:autoSpaceDN w:val="0"/>
        <w:adjustRightInd w:val="0"/>
        <w:spacing w:before="100" w:beforeAutospacing="1" w:after="100" w:afterAutospacing="1" w:line="240" w:lineRule="auto"/>
        <w:ind w:left="2160"/>
        <w:contextualSpacing/>
        <w:rPr>
          <w:rFonts w:ascii="Calibri" w:eastAsia="Times New Roman" w:hAnsi="Calibri" w:cs="Calibri"/>
          <w:lang w:eastAsia="sk-SK"/>
        </w:rPr>
      </w:pPr>
    </w:p>
    <w:p w14:paraId="16C7E570" w14:textId="77777777" w:rsidR="004C399F" w:rsidRPr="004C399F" w:rsidRDefault="004C399F" w:rsidP="004C399F">
      <w:pPr>
        <w:widowControl w:val="0"/>
        <w:autoSpaceDE w:val="0"/>
        <w:autoSpaceDN w:val="0"/>
        <w:adjustRightInd w:val="0"/>
        <w:spacing w:before="100" w:beforeAutospacing="1" w:after="100" w:afterAutospacing="1" w:line="240" w:lineRule="auto"/>
        <w:ind w:left="720"/>
        <w:contextualSpacing/>
        <w:rPr>
          <w:rFonts w:ascii="Calibri" w:eastAsia="Times New Roman" w:hAnsi="Calibri" w:cs="Calibri"/>
          <w:lang w:eastAsia="sk-SK"/>
        </w:rPr>
      </w:pPr>
    </w:p>
    <w:p w14:paraId="0DB9BDA7" w14:textId="37BFFC56" w:rsidR="004C399F" w:rsidRPr="004C399F" w:rsidRDefault="004C399F" w:rsidP="004C399F">
      <w:pPr>
        <w:widowControl w:val="0"/>
        <w:numPr>
          <w:ilvl w:val="0"/>
          <w:numId w:val="12"/>
        </w:numPr>
        <w:autoSpaceDE w:val="0"/>
        <w:autoSpaceDN w:val="0"/>
        <w:adjustRightInd w:val="0"/>
        <w:spacing w:before="100" w:beforeAutospacing="1" w:after="100" w:afterAutospacing="1" w:line="240"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Zmluvné strany sa dohodli, že zmeny kontaktných osôb uvedených v bode 7.</w:t>
      </w:r>
      <w:r w:rsidR="00675919">
        <w:rPr>
          <w:rFonts w:ascii="Calibri" w:eastAsia="Times New Roman" w:hAnsi="Calibri" w:cs="Calibri"/>
          <w:lang w:eastAsia="sk-SK"/>
        </w:rPr>
        <w:t>9</w:t>
      </w:r>
      <w:r w:rsidRPr="004C399F">
        <w:rPr>
          <w:rFonts w:ascii="Calibri" w:eastAsia="Times New Roman" w:hAnsi="Calibri" w:cs="Calibri"/>
          <w:lang w:eastAsia="sk-SK"/>
        </w:rPr>
        <w:t xml:space="preserve"> tohto článku musia byť druhej zmluvnej strane oznámené písomne alebo elektronicky bez zbytočného odkladu, najneskôr však do troch (3) pracovných dní od uskutočnenia zmeny. Takáto zmena kontaktných osôb nevyžaduje uzatvorenie dodatku k tejto Rámcovej dohode.</w:t>
      </w:r>
    </w:p>
    <w:p w14:paraId="29AD597B" w14:textId="77777777" w:rsidR="004C399F" w:rsidRPr="004C399F" w:rsidRDefault="004C399F" w:rsidP="004C399F">
      <w:pPr>
        <w:widowControl w:val="0"/>
        <w:shd w:val="clear" w:color="auto" w:fill="FFFFFF"/>
        <w:autoSpaceDE w:val="0"/>
        <w:autoSpaceDN w:val="0"/>
        <w:adjustRightInd w:val="0"/>
        <w:spacing w:after="120" w:line="276" w:lineRule="auto"/>
        <w:rPr>
          <w:rFonts w:ascii="Calibri" w:eastAsia="Times New Roman" w:hAnsi="Calibri" w:cs="Times New Roman"/>
          <w:lang w:eastAsia="sk-SK"/>
        </w:rPr>
      </w:pPr>
    </w:p>
    <w:p w14:paraId="7A4E84CB" w14:textId="77777777" w:rsidR="004C399F" w:rsidRPr="004C399F" w:rsidRDefault="004C399F" w:rsidP="004C399F">
      <w:pPr>
        <w:widowControl w:val="0"/>
        <w:shd w:val="clear" w:color="auto" w:fill="FFFFFF"/>
        <w:autoSpaceDE w:val="0"/>
        <w:autoSpaceDN w:val="0"/>
        <w:adjustRightInd w:val="0"/>
        <w:spacing w:after="0" w:line="276" w:lineRule="auto"/>
        <w:jc w:val="center"/>
        <w:rPr>
          <w:rFonts w:ascii="Calibri" w:eastAsia="Times New Roman" w:hAnsi="Calibri" w:cs="Times New Roman"/>
          <w:b/>
          <w:bCs/>
          <w:lang w:eastAsia="sk-SK"/>
        </w:rPr>
      </w:pPr>
      <w:r w:rsidRPr="004C399F">
        <w:rPr>
          <w:rFonts w:ascii="Calibri" w:eastAsia="Times New Roman" w:hAnsi="Calibri" w:cs="Times New Roman"/>
          <w:b/>
          <w:bCs/>
          <w:lang w:eastAsia="sk-SK"/>
        </w:rPr>
        <w:t>Článok 8</w:t>
      </w:r>
    </w:p>
    <w:p w14:paraId="31495A08" w14:textId="77777777" w:rsidR="004C399F" w:rsidRPr="004C399F" w:rsidRDefault="004C399F" w:rsidP="004C399F">
      <w:pPr>
        <w:widowControl w:val="0"/>
        <w:shd w:val="clear" w:color="auto" w:fill="FFFFFF"/>
        <w:autoSpaceDE w:val="0"/>
        <w:autoSpaceDN w:val="0"/>
        <w:adjustRightInd w:val="0"/>
        <w:spacing w:after="0" w:line="276" w:lineRule="auto"/>
        <w:jc w:val="center"/>
        <w:rPr>
          <w:rFonts w:ascii="Calibri" w:eastAsia="Times New Roman" w:hAnsi="Calibri" w:cs="Times New Roman"/>
          <w:b/>
          <w:bCs/>
          <w:lang w:eastAsia="sk-SK"/>
        </w:rPr>
      </w:pPr>
      <w:r w:rsidRPr="004C399F">
        <w:rPr>
          <w:rFonts w:ascii="Calibri" w:eastAsia="Times New Roman" w:hAnsi="Calibri" w:cs="Times New Roman"/>
          <w:b/>
          <w:bCs/>
          <w:lang w:eastAsia="sk-SK"/>
        </w:rPr>
        <w:t>Ďalšie práva a povinnosti účastníkov dohody a plnenie Rámcovej dohody</w:t>
      </w:r>
    </w:p>
    <w:p w14:paraId="660FA92A" w14:textId="77777777" w:rsidR="004C399F" w:rsidRPr="004C399F" w:rsidRDefault="004C399F" w:rsidP="004C399F">
      <w:pPr>
        <w:widowControl w:val="0"/>
        <w:shd w:val="clear" w:color="auto" w:fill="FFFFFF"/>
        <w:autoSpaceDE w:val="0"/>
        <w:autoSpaceDN w:val="0"/>
        <w:adjustRightInd w:val="0"/>
        <w:spacing w:after="120" w:line="276" w:lineRule="auto"/>
        <w:ind w:firstLine="567"/>
        <w:jc w:val="center"/>
        <w:rPr>
          <w:rFonts w:ascii="Calibri" w:eastAsia="Times New Roman" w:hAnsi="Calibri" w:cs="Times New Roman"/>
          <w:b/>
          <w:bCs/>
          <w:spacing w:val="-3"/>
          <w:lang w:eastAsia="sk-SK"/>
        </w:rPr>
      </w:pPr>
    </w:p>
    <w:p w14:paraId="01D99C4F" w14:textId="4545F9C2" w:rsidR="004C399F" w:rsidRPr="004C399F" w:rsidRDefault="004C399F" w:rsidP="004C399F">
      <w:pPr>
        <w:widowControl w:val="0"/>
        <w:numPr>
          <w:ilvl w:val="0"/>
          <w:numId w:val="16"/>
        </w:numPr>
        <w:shd w:val="clear" w:color="auto" w:fill="FFFFFF"/>
        <w:autoSpaceDE w:val="0"/>
        <w:autoSpaceDN w:val="0"/>
        <w:adjustRightInd w:val="0"/>
        <w:spacing w:after="0" w:line="276"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Poskytovateľ je povinný zabezpečiť, aby pri vykonávaní lesníckych činností podľa tejto Rámcovej dohody a jej príloh, najmä Prílohy č. 2 „Zmluvné podmienky pre vykonávanie lesníckych činností podľa Rámcovej dohody“, boli dodržiavané všetky príslušné právne predpisy týkajúce sa bezpečnosti a ochrany zdravia pri práci, ochrany prírody, ochrany lesa, ochrany životného prostredia a protipožiarnej ochrany. Podmienky vykonávania lesníckych činností, ako aj technické, organizačné a bezpečnostné požiadavky, sú upravené v Prílohe č. 2 tejto Rámcovej dohody, ktorá tvorí jej neoddeliteľnú súčasť a je záväzná pre všetky osoby zúčastnené na výkone lesníckych činností. Tieto povinnosti sa vzťahujú aj na všetky osoby podieľajúce sa na plnení predmetu Rámcovej dohody vrátane zamestnancov, subdodávateľov a iných spolupracujúcich osôb Poskytovateľa. Poskytovateľ vykonáva lesnícke činnosti výlučne na vlastné riziko a zodpovedá za škody spôsobené Objednávateľovi alebo tretím osobám pri výkone lesníckych činností na pracovisku. Zodpovedá tiež za bezpečnosť a ochranu zdravia pri práci svojich zamestnancov, pričom je povinný zabezpečiť potrebné personálne a materiálne kapacity a postupovať v súlade s právnymi predpismi, technickými normami, touto dohodou, Objednávkou, Zákazkovým listom, ako aj so záväznými právnymi predpismi platnými v </w:t>
      </w:r>
      <w:r w:rsidR="007E3775">
        <w:rPr>
          <w:rFonts w:ascii="Calibri" w:eastAsia="Times New Roman" w:hAnsi="Calibri" w:cs="Calibri"/>
          <w:lang w:eastAsia="sk-SK"/>
        </w:rPr>
        <w:t>SR</w:t>
      </w:r>
      <w:r w:rsidRPr="004C399F">
        <w:rPr>
          <w:rFonts w:ascii="Calibri" w:eastAsia="Times New Roman" w:hAnsi="Calibri" w:cs="Calibri"/>
          <w:lang w:eastAsia="sk-SK"/>
        </w:rPr>
        <w:t xml:space="preserve">. </w:t>
      </w:r>
    </w:p>
    <w:p w14:paraId="144E3355" w14:textId="77777777" w:rsidR="004C399F" w:rsidRPr="004C399F" w:rsidRDefault="004C399F" w:rsidP="004C399F">
      <w:pPr>
        <w:widowControl w:val="0"/>
        <w:shd w:val="clear" w:color="auto" w:fill="FFFFFF"/>
        <w:autoSpaceDE w:val="0"/>
        <w:autoSpaceDN w:val="0"/>
        <w:adjustRightInd w:val="0"/>
        <w:spacing w:after="0" w:line="276" w:lineRule="auto"/>
        <w:contextualSpacing/>
        <w:jc w:val="both"/>
        <w:rPr>
          <w:rFonts w:ascii="Calibri" w:eastAsia="Times New Roman" w:hAnsi="Calibri" w:cs="Calibri"/>
          <w:lang w:eastAsia="sk-SK"/>
        </w:rPr>
      </w:pPr>
    </w:p>
    <w:p w14:paraId="1713F2F0" w14:textId="565053A2" w:rsidR="004C399F" w:rsidRPr="004C399F" w:rsidRDefault="004C399F" w:rsidP="004C399F">
      <w:pPr>
        <w:widowControl w:val="0"/>
        <w:numPr>
          <w:ilvl w:val="0"/>
          <w:numId w:val="16"/>
        </w:numPr>
        <w:shd w:val="clear" w:color="auto" w:fill="FFFFFF"/>
        <w:autoSpaceDE w:val="0"/>
        <w:autoSpaceDN w:val="0"/>
        <w:adjustRightInd w:val="0"/>
        <w:spacing w:after="0" w:line="276"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Objednávateľ alebo ním poverená osoba preukázateľne odovzdá pracovisko Poskytovateľovi.</w:t>
      </w:r>
      <w:r w:rsidRPr="004C399F">
        <w:rPr>
          <w:rFonts w:ascii="Times New Roman" w:eastAsia="Times New Roman" w:hAnsi="Times New Roman" w:cs="Times New Roman"/>
          <w:sz w:val="20"/>
          <w:szCs w:val="20"/>
          <w:lang w:eastAsia="sk-SK"/>
        </w:rPr>
        <w:t xml:space="preserve"> </w:t>
      </w:r>
      <w:r w:rsidRPr="004C399F">
        <w:rPr>
          <w:rFonts w:ascii="Calibri" w:eastAsia="Times New Roman" w:hAnsi="Calibri" w:cs="Calibri"/>
          <w:lang w:eastAsia="sk-SK"/>
        </w:rPr>
        <w:t xml:space="preserve">Osoby poverené odovzdaním pracoviska v mene Objednávateľa musia byť uvedené v </w:t>
      </w:r>
      <w:r w:rsidRPr="004C399F">
        <w:rPr>
          <w:rFonts w:ascii="Calibri" w:eastAsia="Times New Roman" w:hAnsi="Calibri" w:cs="Calibri"/>
          <w:lang w:eastAsia="sk-SK"/>
        </w:rPr>
        <w:lastRenderedPageBreak/>
        <w:t xml:space="preserve">príslušnom Zákazkovom liste. Preukázateľnosť odovzdania pracoviska potvrdia obidve zmluvné strany podpisom Zákazkového listu. Poskytovateľ je povinný prebrať pracovisko na mieste a v čase určenom v Zákazkovom liste a začať s prácami v termíne tam uvedenom. Ak na strane Objednávateľa alebo Poskytovateľa nastanú skutočnosti, ktoré znemožňujú odovzdanie alebo prevzatie pracoviska, sú povinné si túto skutočnosť bezodkladne oznámiť a dohodnúť nový termín odovzdania a prevzatia pracoviska. Tento náhradný termín musí byť stanovený </w:t>
      </w:r>
      <w:r w:rsidRPr="004C399F">
        <w:rPr>
          <w:rFonts w:ascii="Calibri" w:eastAsia="Times New Roman" w:hAnsi="Calibri" w:cs="Calibri"/>
          <w:bCs/>
          <w:lang w:eastAsia="sk-SK"/>
        </w:rPr>
        <w:t>najneskôr v deň pôvodne určený na začatie prác</w:t>
      </w:r>
      <w:r w:rsidRPr="004C399F">
        <w:rPr>
          <w:rFonts w:ascii="Calibri" w:eastAsia="Times New Roman" w:hAnsi="Calibri" w:cs="Calibri"/>
          <w:lang w:eastAsia="sk-SK"/>
        </w:rPr>
        <w:t>. Komunikácia podľa tohto bodu sa uprednostňuje elektronicky v súlade s článkom 7 bod 7.</w:t>
      </w:r>
      <w:r w:rsidR="00F63CEC">
        <w:rPr>
          <w:rFonts w:ascii="Calibri" w:eastAsia="Times New Roman" w:hAnsi="Calibri" w:cs="Calibri"/>
          <w:lang w:eastAsia="sk-SK"/>
        </w:rPr>
        <w:t>9</w:t>
      </w:r>
      <w:r w:rsidRPr="004C399F">
        <w:rPr>
          <w:rFonts w:ascii="Calibri" w:eastAsia="Times New Roman" w:hAnsi="Calibri" w:cs="Calibri"/>
          <w:lang w:eastAsia="sk-SK"/>
        </w:rPr>
        <w:t xml:space="preserve"> tejto Rámcovej dohody.</w:t>
      </w:r>
    </w:p>
    <w:p w14:paraId="735BAE5C"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Times New Roman" w:hAnsi="Calibri" w:cs="Calibri"/>
          <w:lang w:eastAsia="sk-SK"/>
        </w:rPr>
      </w:pPr>
    </w:p>
    <w:p w14:paraId="1F3D0313" w14:textId="77777777" w:rsidR="004C399F" w:rsidRPr="004C399F" w:rsidRDefault="004C399F" w:rsidP="004C399F">
      <w:pPr>
        <w:widowControl w:val="0"/>
        <w:numPr>
          <w:ilvl w:val="0"/>
          <w:numId w:val="16"/>
        </w:numPr>
        <w:shd w:val="clear" w:color="auto" w:fill="FFFFFF"/>
        <w:autoSpaceDE w:val="0"/>
        <w:autoSpaceDN w:val="0"/>
        <w:adjustRightInd w:val="0"/>
        <w:spacing w:after="0" w:line="276"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Poskytovateľ je povinný zabezpečiť, aby všetky osoby zúčastnené na plnení predmetu tejto dohody (vrátane subdodávateľov) dodržiavali všetky povinnosti vyplývajúce z tejto dohody a príslušných právnych predpisov.</w:t>
      </w:r>
    </w:p>
    <w:p w14:paraId="02ABA8ED"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Times New Roman" w:hAnsi="Calibri" w:cs="Calibri"/>
          <w:lang w:eastAsia="sk-SK"/>
        </w:rPr>
      </w:pPr>
    </w:p>
    <w:p w14:paraId="0E7C4858" w14:textId="6818C33F" w:rsidR="004C399F" w:rsidRPr="004C399F" w:rsidRDefault="004C399F" w:rsidP="004C399F">
      <w:pPr>
        <w:widowControl w:val="0"/>
        <w:numPr>
          <w:ilvl w:val="0"/>
          <w:numId w:val="16"/>
        </w:numPr>
        <w:shd w:val="clear" w:color="auto" w:fill="FFFFFF"/>
        <w:autoSpaceDE w:val="0"/>
        <w:autoSpaceDN w:val="0"/>
        <w:adjustRightInd w:val="0"/>
        <w:spacing w:after="0" w:line="276"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 xml:space="preserve">Pred začatím prác je Poskytovateľ povinný zabezpečiť školenie všetkých osôb podieľajúcich sa na vykonávaní lesníckych činností. Školenie musí pokrývať najmä oblasti </w:t>
      </w:r>
      <w:r w:rsidR="0010194F">
        <w:rPr>
          <w:rFonts w:ascii="Calibri" w:hAnsi="Calibri" w:cs="Calibri"/>
        </w:rPr>
        <w:t>bezpečnost</w:t>
      </w:r>
      <w:r w:rsidR="00731A6C">
        <w:rPr>
          <w:rFonts w:ascii="Calibri" w:hAnsi="Calibri" w:cs="Calibri"/>
        </w:rPr>
        <w:t>i</w:t>
      </w:r>
      <w:r w:rsidR="0010194F" w:rsidRPr="000E3DB0">
        <w:rPr>
          <w:rFonts w:ascii="Calibri" w:hAnsi="Calibri" w:cs="Calibri"/>
        </w:rPr>
        <w:t xml:space="preserve"> a ochran</w:t>
      </w:r>
      <w:r w:rsidR="0010194F">
        <w:rPr>
          <w:rFonts w:ascii="Calibri" w:hAnsi="Calibri" w:cs="Calibri"/>
        </w:rPr>
        <w:t>y</w:t>
      </w:r>
      <w:r w:rsidR="0010194F" w:rsidRPr="000E3DB0">
        <w:rPr>
          <w:rFonts w:ascii="Calibri" w:hAnsi="Calibri" w:cs="Calibri"/>
        </w:rPr>
        <w:t xml:space="preserve"> zdravia pri práci</w:t>
      </w:r>
      <w:r w:rsidRPr="004C399F">
        <w:rPr>
          <w:rFonts w:ascii="Calibri" w:eastAsia="Times New Roman" w:hAnsi="Calibri" w:cs="Calibri"/>
          <w:lang w:eastAsia="sk-SK"/>
        </w:rPr>
        <w:t>, ochrany prírody, protipožiarnej ochrany a ďalšie povinnosti vyplývajúce z tejto Rámcovej dohody a jej príloh.</w:t>
      </w:r>
    </w:p>
    <w:p w14:paraId="50F00CF2"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Times New Roman" w:hAnsi="Calibri" w:cs="Calibri"/>
          <w:lang w:eastAsia="sk-SK"/>
        </w:rPr>
      </w:pPr>
    </w:p>
    <w:p w14:paraId="242D7A81" w14:textId="77777777" w:rsidR="004C399F" w:rsidRPr="004C399F" w:rsidRDefault="004C399F" w:rsidP="004C399F">
      <w:pPr>
        <w:widowControl w:val="0"/>
        <w:numPr>
          <w:ilvl w:val="0"/>
          <w:numId w:val="16"/>
        </w:numPr>
        <w:shd w:val="clear" w:color="auto" w:fill="FFFFFF"/>
        <w:autoSpaceDE w:val="0"/>
        <w:autoSpaceDN w:val="0"/>
        <w:adjustRightInd w:val="0"/>
        <w:spacing w:after="0" w:line="276"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Na požiadanie Objednávateľa alebo ním poverenej osoby je Poskytovateľ povinný predložiť doklad o vykonaní školenia, napríklad prezenčnú listinu alebo školiteľský protokol, pred začatím prác alebo bezodkladne po výzve.</w:t>
      </w:r>
    </w:p>
    <w:p w14:paraId="7FC1717D"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Times New Roman" w:hAnsi="Calibri" w:cs="Calibri"/>
          <w:lang w:eastAsia="sk-SK"/>
        </w:rPr>
      </w:pPr>
    </w:p>
    <w:p w14:paraId="3B2BC551" w14:textId="77777777" w:rsidR="004C399F" w:rsidRPr="004C399F" w:rsidRDefault="004C399F" w:rsidP="004C399F">
      <w:pPr>
        <w:widowControl w:val="0"/>
        <w:numPr>
          <w:ilvl w:val="0"/>
          <w:numId w:val="16"/>
        </w:numPr>
        <w:shd w:val="clear" w:color="auto" w:fill="FFFFFF"/>
        <w:autoSpaceDE w:val="0"/>
        <w:autoSpaceDN w:val="0"/>
        <w:adjustRightInd w:val="0"/>
        <w:spacing w:after="0" w:line="276"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Poskytovateľ je povinný vykonávať lesnícke činnosti spôsobom predchádzajúcim vzniku požiaru v súlade s platnými právnymi predpismi, najmä zákonom č. 314/2001 Z. z. o ochrane pred požiarmi a jeho vykonávacími predpismi.</w:t>
      </w:r>
    </w:p>
    <w:p w14:paraId="193D867A"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Times New Roman" w:hAnsi="Calibri" w:cs="Calibri"/>
          <w:lang w:eastAsia="sk-SK"/>
        </w:rPr>
      </w:pPr>
    </w:p>
    <w:p w14:paraId="685CA5D3" w14:textId="77777777" w:rsidR="004C399F" w:rsidRPr="004C399F" w:rsidRDefault="004C399F" w:rsidP="004C399F">
      <w:pPr>
        <w:widowControl w:val="0"/>
        <w:numPr>
          <w:ilvl w:val="0"/>
          <w:numId w:val="16"/>
        </w:numPr>
        <w:shd w:val="clear" w:color="auto" w:fill="FFFFFF"/>
        <w:autoSpaceDE w:val="0"/>
        <w:autoSpaceDN w:val="0"/>
        <w:adjustRightInd w:val="0"/>
        <w:spacing w:after="0" w:line="276"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Objednávateľ je oprávnený kontrolovať plnenie podľa tejto dohody. V prípade zistenia nedostatkov má právo žiadať ich odstránenie. Objednávateľ môže v prípade hrubého porušenia povinností Poskytovateľa okamžite pozastaviť činnosť na pracovisku, prípadne privolať kontrolné alebo represívne orgány.</w:t>
      </w:r>
    </w:p>
    <w:p w14:paraId="45526FA3"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Times New Roman" w:hAnsi="Calibri" w:cs="Calibri"/>
          <w:lang w:eastAsia="sk-SK"/>
        </w:rPr>
      </w:pPr>
    </w:p>
    <w:p w14:paraId="06918DD8" w14:textId="77777777" w:rsidR="004C399F" w:rsidRPr="004C399F" w:rsidRDefault="004C399F" w:rsidP="004C399F">
      <w:pPr>
        <w:widowControl w:val="0"/>
        <w:numPr>
          <w:ilvl w:val="0"/>
          <w:numId w:val="16"/>
        </w:numPr>
        <w:shd w:val="clear" w:color="auto" w:fill="FFFFFF"/>
        <w:autoSpaceDE w:val="0"/>
        <w:autoSpaceDN w:val="0"/>
        <w:adjustRightInd w:val="0"/>
        <w:spacing w:after="0" w:line="276"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Poskytovateľ je povinný upozorniť Objednávateľa bezodkladne na nevhodné pokyny alebo prekážky brániace riadnemu plneniu. Oznámenie môže byť vykonané písomne alebo elektronicky.</w:t>
      </w:r>
    </w:p>
    <w:p w14:paraId="18FB51D7"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Times New Roman" w:hAnsi="Calibri" w:cs="Calibri"/>
          <w:lang w:eastAsia="sk-SK"/>
        </w:rPr>
      </w:pPr>
    </w:p>
    <w:p w14:paraId="7C7F6BAF" w14:textId="77777777" w:rsidR="004C399F" w:rsidRPr="004C399F" w:rsidRDefault="004C399F" w:rsidP="004C399F">
      <w:pPr>
        <w:widowControl w:val="0"/>
        <w:numPr>
          <w:ilvl w:val="0"/>
          <w:numId w:val="16"/>
        </w:numPr>
        <w:shd w:val="clear" w:color="auto" w:fill="FFFFFF"/>
        <w:autoSpaceDE w:val="0"/>
        <w:autoSpaceDN w:val="0"/>
        <w:adjustRightInd w:val="0"/>
        <w:spacing w:after="0" w:line="276"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Objednávateľ si vyhradzuje právo meniť rozsah a podmienky plnenia podľa vývoja prírodných, ekonomických alebo organizačných okolností (napr. kalamity, trhové zmeny, zmena plánov PSL). Zmena bude komunikovaná v súlade so Zákazkovým listom.</w:t>
      </w:r>
    </w:p>
    <w:p w14:paraId="3F531CD3"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Times New Roman" w:hAnsi="Calibri" w:cs="Calibri"/>
          <w:lang w:eastAsia="sk-SK"/>
        </w:rPr>
      </w:pPr>
    </w:p>
    <w:p w14:paraId="7285950E" w14:textId="77777777" w:rsidR="004C399F" w:rsidRPr="004C399F" w:rsidRDefault="004C399F" w:rsidP="004C399F">
      <w:pPr>
        <w:widowControl w:val="0"/>
        <w:numPr>
          <w:ilvl w:val="0"/>
          <w:numId w:val="16"/>
        </w:numPr>
        <w:shd w:val="clear" w:color="auto" w:fill="FFFFFF"/>
        <w:autoSpaceDE w:val="0"/>
        <w:autoSpaceDN w:val="0"/>
        <w:adjustRightInd w:val="0"/>
        <w:spacing w:after="0" w:line="276"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Činnosť pri odovzdávaní a preberaní pracoviska sa považuje za prácu na spoločnom pracovisku. Poskytovateľ je povinný zabezpečiť bezpečnosť všetkých zúčastnených osôb na tomto spoločnom pracovisku.</w:t>
      </w:r>
    </w:p>
    <w:p w14:paraId="09B42217"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Times New Roman" w:hAnsi="Calibri" w:cs="Calibri"/>
          <w:lang w:eastAsia="sk-SK"/>
        </w:rPr>
      </w:pPr>
    </w:p>
    <w:p w14:paraId="5E8C8453" w14:textId="77777777" w:rsidR="004C399F" w:rsidRPr="004C399F" w:rsidRDefault="004C399F" w:rsidP="004C399F">
      <w:pPr>
        <w:widowControl w:val="0"/>
        <w:numPr>
          <w:ilvl w:val="0"/>
          <w:numId w:val="16"/>
        </w:numPr>
        <w:shd w:val="clear" w:color="auto" w:fill="FFFFFF"/>
        <w:autoSpaceDE w:val="0"/>
        <w:autoSpaceDN w:val="0"/>
        <w:adjustRightInd w:val="0"/>
        <w:spacing w:after="0" w:line="276"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 xml:space="preserve">Poskytovateľ je počas celej doby trvania tejto Rámcovej dohody povinný zabezpečiť, aby všetky osoby vykonávajúce lesnícke činnosti, ktoré zahŕňajú aplikáciu prípravkov na ochranu rastlín, </w:t>
      </w:r>
      <w:r w:rsidRPr="0030250D">
        <w:rPr>
          <w:rFonts w:ascii="Calibri" w:eastAsia="Times New Roman" w:hAnsi="Calibri" w:cs="Calibri"/>
          <w:lang w:eastAsia="sk-SK"/>
        </w:rPr>
        <w:t>disponovali platným osvedčením o odbornej spôsobilosti</w:t>
      </w:r>
      <w:r w:rsidRPr="004C399F">
        <w:rPr>
          <w:rFonts w:ascii="Calibri" w:eastAsia="Times New Roman" w:hAnsi="Calibri" w:cs="Calibri"/>
          <w:lang w:eastAsia="sk-SK"/>
        </w:rPr>
        <w:t xml:space="preserve"> podľa § 32 zákona č. 405/2011 Z. z. </w:t>
      </w:r>
      <w:r w:rsidRPr="004C399F">
        <w:rPr>
          <w:rFonts w:ascii="Calibri" w:eastAsia="Times New Roman" w:hAnsi="Calibri" w:cs="Calibri"/>
          <w:lang w:eastAsia="sk-SK"/>
        </w:rPr>
        <w:lastRenderedPageBreak/>
        <w:t>o rastlinolekárskej starostlivosti a vyhlášky MPRV SR č. 492/2011 Z. z. o odbornom vzdelávaní v oblasti prípravkov na ochranu rastlín, ak je takáto odborná spôsobilosť požadovaná. Na výzvu Objednávateľa alebo ním poverenej osoby je Poskytovateľ povinný bezodkladne predložiť dôkaz o existencii a platnosti požadovaných osvedčení. V prípade, že si Poskytovateľ túto povinnosť nesplní, je Objednávateľ oprávnený vyzvať ho na nápravu v primeranej lehote nie kratšej ako desať (10) pracovných dní a do vykonania nápravy pozastaviť realizáciu objednaných činností. Ak nedôjde k náprave v určenej lehote, je Objednávateľ oprávnený požadovať zaplatenie zmluvnej pokuty vo výške 1 000 EUR za každé jednotlivé porušenie tejto povinnosti, ako aj odstúpiť od Rámcovej dohody, od príslušnej Objednávky alebo jej časti.</w:t>
      </w:r>
    </w:p>
    <w:p w14:paraId="4FBD584A"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Times New Roman" w:hAnsi="Calibri" w:cs="Calibri"/>
          <w:lang w:eastAsia="sk-SK"/>
        </w:rPr>
      </w:pPr>
    </w:p>
    <w:p w14:paraId="2DF0FD8E" w14:textId="56342E77" w:rsidR="004C399F" w:rsidRPr="004C399F" w:rsidRDefault="004C399F" w:rsidP="004C399F">
      <w:pPr>
        <w:widowControl w:val="0"/>
        <w:numPr>
          <w:ilvl w:val="0"/>
          <w:numId w:val="16"/>
        </w:numPr>
        <w:shd w:val="clear" w:color="auto" w:fill="FFFFFF"/>
        <w:autoSpaceDE w:val="0"/>
        <w:autoSpaceDN w:val="0"/>
        <w:adjustRightInd w:val="0"/>
        <w:spacing w:after="0" w:line="276"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 xml:space="preserve">Poskytovateľ je ďalej povinný zabezpečiť, aby pri vykonávaní činností týkajúcich sa obnovy lesa, výsadby alebo výsevu </w:t>
      </w:r>
      <w:r w:rsidRPr="0030250D">
        <w:rPr>
          <w:rFonts w:ascii="Calibri" w:eastAsia="Times New Roman" w:hAnsi="Calibri" w:cs="Calibri"/>
          <w:lang w:eastAsia="sk-SK"/>
        </w:rPr>
        <w:t>bol použitý výlučne lesný reprodukčný materiál pochádzajúci z registrovaného zdroja v zmysle zákona č. 138/2010 Z. z. o lesnom reprodukčnom materiáli a vyhlášky č. 501/2010 Z. z</w:t>
      </w:r>
      <w:r w:rsidRPr="004C399F">
        <w:rPr>
          <w:rFonts w:ascii="Calibri" w:eastAsia="Times New Roman" w:hAnsi="Calibri" w:cs="Calibri"/>
          <w:lang w:eastAsia="sk-SK"/>
        </w:rPr>
        <w:t>.,</w:t>
      </w:r>
      <w:r w:rsidR="0030250D">
        <w:rPr>
          <w:rFonts w:ascii="Calibri" w:eastAsia="Times New Roman" w:hAnsi="Calibri" w:cs="Calibri"/>
          <w:lang w:eastAsia="sk-SK"/>
        </w:rPr>
        <w:t xml:space="preserve"> alebo ekvivalent,</w:t>
      </w:r>
      <w:r w:rsidRPr="004C399F">
        <w:rPr>
          <w:rFonts w:ascii="Calibri" w:eastAsia="Times New Roman" w:hAnsi="Calibri" w:cs="Calibri"/>
          <w:lang w:eastAsia="sk-SK"/>
        </w:rPr>
        <w:t xml:space="preserve"> pričom tento materiál musí byť pred jeho použitím odsúhlasený Objednávateľom. Odsúhlasenie Objednávateľom musí byť vykonané písomne alebo e-mailom pred použitím lesného reprodukčného materiálu. Na výzvu Objednávateľa je Poskytovateľ povinný bezodkladne predložiť identifikačné doklady o pôvode, kvalite a kategórii materiálu. V prípade, že Poskytovateľ nesplní túto povinnosť, je Objednávateľ oprávnený vyzvať ho na nápravu v lehote najmenej desiatich (10) pracovných dní, pričom do vykonania nápravy môže realizáciu prác pozastaviť. Ak k náprave nedôjde, je Objednávateľ oprávnený požadovať zaplatenie zmluvnej pokuty vo výške 1 000 EUR za každé jednotlivé porušenie tejto povinnosti, ako aj odstúpiť od Rámcovej dohody, príslušnej Objednávky alebo jej časti.</w:t>
      </w:r>
    </w:p>
    <w:p w14:paraId="113BEEEE"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Times New Roman" w:hAnsi="Calibri" w:cs="Calibri"/>
          <w:lang w:eastAsia="sk-SK"/>
        </w:rPr>
      </w:pPr>
    </w:p>
    <w:p w14:paraId="4349D8BB" w14:textId="77777777" w:rsidR="004C399F" w:rsidRPr="004C399F" w:rsidRDefault="004C399F" w:rsidP="004C399F">
      <w:pPr>
        <w:widowControl w:val="0"/>
        <w:numPr>
          <w:ilvl w:val="0"/>
          <w:numId w:val="16"/>
        </w:numPr>
        <w:shd w:val="clear" w:color="auto" w:fill="FFFFFF"/>
        <w:autoSpaceDE w:val="0"/>
        <w:autoSpaceDN w:val="0"/>
        <w:adjustRightInd w:val="0"/>
        <w:spacing w:after="0" w:line="276"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 xml:space="preserve">Pri vykonávaní lesníckych činností zahŕňajúcich ťažbu dreva, odstraňovanie nežiaducich porastov, </w:t>
      </w:r>
      <w:proofErr w:type="spellStart"/>
      <w:r w:rsidRPr="004C399F">
        <w:rPr>
          <w:rFonts w:ascii="Calibri" w:eastAsia="Times New Roman" w:hAnsi="Calibri" w:cs="Calibri"/>
          <w:lang w:eastAsia="sk-SK"/>
        </w:rPr>
        <w:t>prečistky</w:t>
      </w:r>
      <w:proofErr w:type="spellEnd"/>
      <w:r w:rsidRPr="004C399F">
        <w:rPr>
          <w:rFonts w:ascii="Calibri" w:eastAsia="Times New Roman" w:hAnsi="Calibri" w:cs="Calibri"/>
          <w:lang w:eastAsia="sk-SK"/>
        </w:rPr>
        <w:t xml:space="preserve">, </w:t>
      </w:r>
      <w:proofErr w:type="spellStart"/>
      <w:r w:rsidRPr="004C399F">
        <w:rPr>
          <w:rFonts w:ascii="Calibri" w:eastAsia="Times New Roman" w:hAnsi="Calibri" w:cs="Calibri"/>
          <w:lang w:eastAsia="sk-SK"/>
        </w:rPr>
        <w:t>vyvetvovanie</w:t>
      </w:r>
      <w:proofErr w:type="spellEnd"/>
      <w:r w:rsidRPr="004C399F">
        <w:rPr>
          <w:rFonts w:ascii="Calibri" w:eastAsia="Times New Roman" w:hAnsi="Calibri" w:cs="Calibri"/>
          <w:lang w:eastAsia="sk-SK"/>
        </w:rPr>
        <w:t xml:space="preserve"> alebo manipuláciu s drevnou hmotou je Poskytovateľ povinný vykonávať tieto činnosti výhradne v súlade s Programom starostlivosti o lesy (PSL), výkazom ťažby a Zákazkovým listom vystaveným podľa Rámcovej dohody, zabezpečiť, aby všetky zásahy boli pred ich realizáciou riadne vyznačené oprávnenou osobou a potvrdené Objednávateľom alebo ním poverenou osobou, viesť evidenciu o objeme vyťaženého dreva a predkladať ju na odsúhlasenie Objednávateľovi alebo ním poverenej osobe, oznámiť ukončenie ťažby najneskôr do jedného pracovného dňa od jej fyzického ukončenia, a v prípade porušenia týchto povinností znášať dôsledky vrátane povinnosti uhradiť zmluvnú pokutu vo výške 1 000 EUR za každé jednotlivé porušenie, ako aj možného odstúpenia Objednávateľa od príslušnej objednávky alebo jej časti.</w:t>
      </w:r>
    </w:p>
    <w:p w14:paraId="030C6796"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Times New Roman" w:hAnsi="Calibri" w:cs="Calibri"/>
          <w:lang w:eastAsia="sk-SK"/>
        </w:rPr>
      </w:pPr>
    </w:p>
    <w:p w14:paraId="0DEE9D51" w14:textId="77777777" w:rsidR="004C399F" w:rsidRPr="004C399F" w:rsidRDefault="004C399F" w:rsidP="004C399F">
      <w:pPr>
        <w:widowControl w:val="0"/>
        <w:numPr>
          <w:ilvl w:val="0"/>
          <w:numId w:val="16"/>
        </w:numPr>
        <w:shd w:val="clear" w:color="auto" w:fill="FFFFFF"/>
        <w:autoSpaceDE w:val="0"/>
        <w:autoSpaceDN w:val="0"/>
        <w:adjustRightInd w:val="0"/>
        <w:spacing w:after="0" w:line="276"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V prípade, že Poskytovateľ odmietne poskytnúť požadovanú súčinnosť podľa tejto Rámcovej dohody, najmä pri odovzdaní alebo preberaní pracoviska, kontrole vykonaných činností alebo overovaní oprávnenosti výdavkov, je Objednávateľ oprávnený pozastaviť realizáciu Objednávky až do odstránenia prekážky. Ak náprava nenastane ani v primeranej lehote určenej Objednávateľom, môže tento od príslušnej Objednávky alebo jej časti odstúpiť. Právo na uplatnenie zmluvnej pokuty tým nie je dotknuté.</w:t>
      </w:r>
    </w:p>
    <w:p w14:paraId="1615EC45"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Times New Roman" w:hAnsi="Calibri" w:cs="Calibri"/>
          <w:lang w:eastAsia="sk-SK"/>
        </w:rPr>
      </w:pPr>
    </w:p>
    <w:p w14:paraId="6215D441" w14:textId="77777777" w:rsidR="004C399F" w:rsidRPr="004C399F" w:rsidRDefault="004C399F" w:rsidP="004C399F">
      <w:pPr>
        <w:widowControl w:val="0"/>
        <w:numPr>
          <w:ilvl w:val="0"/>
          <w:numId w:val="16"/>
        </w:numPr>
        <w:shd w:val="clear" w:color="auto" w:fill="FFFFFF"/>
        <w:autoSpaceDE w:val="0"/>
        <w:autoSpaceDN w:val="0"/>
        <w:adjustRightInd w:val="0"/>
        <w:spacing w:after="0" w:line="276"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 xml:space="preserve">Po ukončení vykonávania lesníckych činností je Poskytovateľ povinný na vyžiadanie Objednávateľa zabezpečiť odovzdanie všetkých súvisiacich dokladov, výkazov a evidencií, ako </w:t>
      </w:r>
      <w:r w:rsidRPr="004C399F">
        <w:rPr>
          <w:rFonts w:ascii="Calibri" w:eastAsia="Times New Roman" w:hAnsi="Calibri" w:cs="Calibri"/>
          <w:lang w:eastAsia="sk-SK"/>
        </w:rPr>
        <w:lastRenderedPageBreak/>
        <w:t>aj poskytnúť vecnú a osobnú súčinnosť pri záverečnej kontrole. V prípade neodovzdania týchto podkladov alebo odmietnutia spolupráce sa plnenie považuje za neukončené a Objednávateľ nie je povinný vystaviť potvrdenie o realizácii Objednávky.</w:t>
      </w:r>
    </w:p>
    <w:p w14:paraId="7A7C9C80" w14:textId="77777777" w:rsidR="004C399F" w:rsidRPr="004C399F" w:rsidRDefault="004C399F" w:rsidP="004C399F">
      <w:pPr>
        <w:spacing w:before="100" w:beforeAutospacing="1" w:after="100" w:afterAutospacing="1" w:line="240" w:lineRule="auto"/>
        <w:contextualSpacing/>
        <w:jc w:val="both"/>
        <w:rPr>
          <w:rFonts w:ascii="Calibri" w:eastAsia="Times New Roman" w:hAnsi="Calibri" w:cs="Calibri"/>
          <w:lang w:eastAsia="sk-SK"/>
        </w:rPr>
      </w:pPr>
    </w:p>
    <w:p w14:paraId="4EDE4AC0" w14:textId="77777777" w:rsidR="0047145A" w:rsidRPr="0047145A" w:rsidRDefault="0047145A" w:rsidP="0047145A">
      <w:pPr>
        <w:widowControl w:val="0"/>
        <w:shd w:val="clear" w:color="auto" w:fill="FFFFFF"/>
        <w:autoSpaceDE w:val="0"/>
        <w:autoSpaceDN w:val="0"/>
        <w:adjustRightInd w:val="0"/>
        <w:spacing w:after="0" w:line="276" w:lineRule="auto"/>
        <w:jc w:val="center"/>
        <w:rPr>
          <w:rFonts w:ascii="Calibri" w:eastAsia="Times New Roman" w:hAnsi="Calibri" w:cs="Times New Roman"/>
          <w:b/>
          <w:bCs/>
          <w:lang w:eastAsia="sk-SK"/>
        </w:rPr>
      </w:pPr>
      <w:r w:rsidRPr="0047145A">
        <w:rPr>
          <w:rFonts w:ascii="Calibri" w:eastAsia="Times New Roman" w:hAnsi="Calibri" w:cs="Times New Roman"/>
          <w:b/>
          <w:bCs/>
          <w:lang w:eastAsia="sk-SK"/>
        </w:rPr>
        <w:t>Článok 9</w:t>
      </w:r>
    </w:p>
    <w:p w14:paraId="40E68243" w14:textId="77777777" w:rsidR="0047145A" w:rsidRPr="0047145A" w:rsidRDefault="0047145A" w:rsidP="0047145A">
      <w:pPr>
        <w:widowControl w:val="0"/>
        <w:shd w:val="clear" w:color="auto" w:fill="FFFFFF"/>
        <w:autoSpaceDE w:val="0"/>
        <w:autoSpaceDN w:val="0"/>
        <w:adjustRightInd w:val="0"/>
        <w:spacing w:after="0" w:line="276" w:lineRule="auto"/>
        <w:jc w:val="center"/>
        <w:rPr>
          <w:rFonts w:ascii="Calibri" w:eastAsia="Times New Roman" w:hAnsi="Calibri" w:cs="Times New Roman"/>
          <w:b/>
          <w:bCs/>
          <w:lang w:eastAsia="sk-SK"/>
        </w:rPr>
      </w:pPr>
      <w:r w:rsidRPr="0047145A">
        <w:rPr>
          <w:rFonts w:ascii="Calibri" w:eastAsia="Times New Roman" w:hAnsi="Calibri" w:cs="Times New Roman"/>
          <w:b/>
          <w:bCs/>
          <w:lang w:eastAsia="sk-SK"/>
        </w:rPr>
        <w:t>Využitie subdodávateľov</w:t>
      </w:r>
    </w:p>
    <w:p w14:paraId="66202E5D" w14:textId="77777777" w:rsidR="0047145A" w:rsidRPr="0047145A" w:rsidRDefault="0047145A" w:rsidP="0047145A">
      <w:pPr>
        <w:widowControl w:val="0"/>
        <w:shd w:val="clear" w:color="auto" w:fill="FFFFFF"/>
        <w:autoSpaceDE w:val="0"/>
        <w:autoSpaceDN w:val="0"/>
        <w:adjustRightInd w:val="0"/>
        <w:spacing w:after="0" w:line="276" w:lineRule="auto"/>
        <w:jc w:val="center"/>
        <w:rPr>
          <w:rFonts w:ascii="Calibri" w:eastAsia="Times New Roman" w:hAnsi="Calibri" w:cs="Times New Roman"/>
          <w:b/>
          <w:bCs/>
          <w:lang w:eastAsia="sk-SK"/>
        </w:rPr>
      </w:pPr>
    </w:p>
    <w:p w14:paraId="7B9F8072" w14:textId="77777777" w:rsidR="0047145A" w:rsidRPr="0047145A" w:rsidRDefault="0047145A" w:rsidP="0047145A">
      <w:pPr>
        <w:widowControl w:val="0"/>
        <w:numPr>
          <w:ilvl w:val="0"/>
          <w:numId w:val="41"/>
        </w:numPr>
        <w:shd w:val="clear" w:color="auto" w:fill="FFFFFF"/>
        <w:autoSpaceDE w:val="0"/>
        <w:autoSpaceDN w:val="0"/>
        <w:adjustRightInd w:val="0"/>
        <w:spacing w:after="0" w:line="276" w:lineRule="auto"/>
        <w:ind w:hanging="578"/>
        <w:contextualSpacing/>
        <w:jc w:val="both"/>
        <w:rPr>
          <w:rFonts w:ascii="Calibri" w:eastAsia="Times New Roman" w:hAnsi="Calibri" w:cs="Calibri"/>
          <w:lang w:eastAsia="sk-SK"/>
        </w:rPr>
      </w:pPr>
      <w:r w:rsidRPr="0047145A">
        <w:rPr>
          <w:rFonts w:ascii="Calibri" w:eastAsia="Times New Roman" w:hAnsi="Calibri" w:cs="Calibri"/>
          <w:lang w:eastAsia="sk-SK"/>
        </w:rPr>
        <w:t>Subdodávateľom sa rozumie právnická osoba alebo fyzická osoba oprávnená na podnikanie, ktorá sa podieľa na plnení čiastkovej Objednávky podľa tejto Rámcovej dohody na základe zmluvného vzťahu s Poskytovateľom. Poskytovateľ nesie plnú zodpovednosť za plnenie poskytnuté prostredníctvom subdodávateľa, ako keby plnenie vykonal sám.</w:t>
      </w:r>
    </w:p>
    <w:p w14:paraId="310F8D60" w14:textId="77777777" w:rsidR="0047145A" w:rsidRPr="0047145A" w:rsidRDefault="0047145A" w:rsidP="0047145A">
      <w:pPr>
        <w:widowControl w:val="0"/>
        <w:shd w:val="clear" w:color="auto" w:fill="FFFFFF"/>
        <w:autoSpaceDE w:val="0"/>
        <w:autoSpaceDN w:val="0"/>
        <w:adjustRightInd w:val="0"/>
        <w:spacing w:after="0" w:line="276" w:lineRule="auto"/>
        <w:ind w:left="720"/>
        <w:contextualSpacing/>
        <w:jc w:val="both"/>
        <w:rPr>
          <w:rFonts w:ascii="Calibri" w:eastAsia="Times New Roman" w:hAnsi="Calibri" w:cs="Calibri"/>
          <w:lang w:eastAsia="sk-SK"/>
        </w:rPr>
      </w:pPr>
    </w:p>
    <w:p w14:paraId="3CAF6E5F" w14:textId="4A97C159" w:rsidR="0047145A" w:rsidRPr="0047145A" w:rsidRDefault="0047145A" w:rsidP="0047145A">
      <w:pPr>
        <w:widowControl w:val="0"/>
        <w:numPr>
          <w:ilvl w:val="0"/>
          <w:numId w:val="41"/>
        </w:numPr>
        <w:shd w:val="clear" w:color="auto" w:fill="FFFFFF"/>
        <w:autoSpaceDE w:val="0"/>
        <w:autoSpaceDN w:val="0"/>
        <w:adjustRightInd w:val="0"/>
        <w:spacing w:after="0" w:line="276" w:lineRule="auto"/>
        <w:ind w:hanging="578"/>
        <w:contextualSpacing/>
        <w:jc w:val="both"/>
        <w:rPr>
          <w:rFonts w:ascii="Calibri" w:eastAsia="Times New Roman" w:hAnsi="Calibri" w:cs="Calibri"/>
          <w:lang w:eastAsia="sk-SK"/>
        </w:rPr>
      </w:pPr>
      <w:r w:rsidRPr="0047145A">
        <w:rPr>
          <w:rFonts w:ascii="Calibri" w:eastAsia="Times New Roman" w:hAnsi="Calibri" w:cs="Calibri"/>
          <w:lang w:eastAsia="sk-SK"/>
        </w:rPr>
        <w:t>Poskytovateľ je povinný doručiť Objednávateľovi pred začiatkom plnenia príslušnej čiastkovej Objednávky zoznam subdodávateľov</w:t>
      </w:r>
      <w:r w:rsidR="00990440">
        <w:rPr>
          <w:rFonts w:ascii="Calibri" w:eastAsia="Times New Roman" w:hAnsi="Calibri" w:cs="Calibri"/>
          <w:lang w:eastAsia="sk-SK"/>
        </w:rPr>
        <w:t xml:space="preserve"> (Príloha č. 4)</w:t>
      </w:r>
      <w:r w:rsidRPr="0047145A">
        <w:rPr>
          <w:rFonts w:ascii="Calibri" w:eastAsia="Times New Roman" w:hAnsi="Calibri" w:cs="Calibri"/>
          <w:lang w:eastAsia="sk-SK"/>
        </w:rPr>
        <w:t>, ktorí sa majú na plnení podieľať, vrátane ich identifikačných údajov z príslušných registrov (Obchodný register, Živnostenský register). Tento zoznam je Poskytovateľ povinný priebežne aktualizovať.</w:t>
      </w:r>
    </w:p>
    <w:p w14:paraId="312A0BD4" w14:textId="77777777" w:rsidR="0047145A" w:rsidRPr="0047145A" w:rsidRDefault="0047145A" w:rsidP="0047145A">
      <w:pPr>
        <w:widowControl w:val="0"/>
        <w:autoSpaceDE w:val="0"/>
        <w:autoSpaceDN w:val="0"/>
        <w:adjustRightInd w:val="0"/>
        <w:spacing w:after="0" w:line="240" w:lineRule="auto"/>
        <w:ind w:left="720"/>
        <w:contextualSpacing/>
        <w:rPr>
          <w:rFonts w:ascii="Calibri" w:eastAsia="Times New Roman" w:hAnsi="Calibri" w:cs="Calibri"/>
          <w:sz w:val="20"/>
          <w:szCs w:val="20"/>
          <w:lang w:eastAsia="sk-SK"/>
        </w:rPr>
      </w:pPr>
    </w:p>
    <w:p w14:paraId="35148B46" w14:textId="77777777" w:rsidR="0047145A" w:rsidRPr="0047145A" w:rsidRDefault="0047145A" w:rsidP="0047145A">
      <w:pPr>
        <w:widowControl w:val="0"/>
        <w:numPr>
          <w:ilvl w:val="0"/>
          <w:numId w:val="41"/>
        </w:numPr>
        <w:shd w:val="clear" w:color="auto" w:fill="FFFFFF"/>
        <w:autoSpaceDE w:val="0"/>
        <w:autoSpaceDN w:val="0"/>
        <w:adjustRightInd w:val="0"/>
        <w:spacing w:after="0" w:line="276" w:lineRule="auto"/>
        <w:ind w:hanging="578"/>
        <w:contextualSpacing/>
        <w:jc w:val="both"/>
        <w:rPr>
          <w:rFonts w:ascii="Calibri" w:eastAsia="Times New Roman" w:hAnsi="Calibri" w:cs="Calibri"/>
          <w:lang w:eastAsia="sk-SK"/>
        </w:rPr>
      </w:pPr>
      <w:r w:rsidRPr="0047145A">
        <w:rPr>
          <w:rFonts w:ascii="Calibri" w:eastAsia="Times New Roman" w:hAnsi="Calibri" w:cs="Calibri"/>
          <w:lang w:eastAsia="sk-SK"/>
        </w:rPr>
        <w:t xml:space="preserve">V prípade zmeny subdodávateľa je Poskytovateľ povinný oznámiť Objednávateľovi nového subdodávateľa najmenej päť (5) pracovných dní pred začiatkom jeho plnenia, s uvedením údajov o subdodávateľovi, rozsahu plnenia a preukázaním splnenia podmienok účasti týkajúcich sa osobného postavenia podľa § 32 </w:t>
      </w:r>
      <w:proofErr w:type="spellStart"/>
      <w:r w:rsidRPr="0047145A">
        <w:rPr>
          <w:rFonts w:ascii="Calibri" w:eastAsia="Times New Roman" w:hAnsi="Calibri" w:cs="Calibri"/>
          <w:lang w:eastAsia="sk-SK"/>
        </w:rPr>
        <w:t>ZoVO</w:t>
      </w:r>
      <w:proofErr w:type="spellEnd"/>
      <w:r w:rsidRPr="0047145A">
        <w:rPr>
          <w:rFonts w:ascii="Calibri" w:eastAsia="Times New Roman" w:hAnsi="Calibri" w:cs="Calibri"/>
          <w:lang w:eastAsia="sk-SK"/>
        </w:rPr>
        <w:t>. Poskytovateľ uvedie údaje o všetkých známych subdodávateľoch, údaje o osobe oprávnenej konať za subdodávateľa v rozsahu meno a priezvisko, adresa pobytu, dátum narodenia.</w:t>
      </w:r>
    </w:p>
    <w:p w14:paraId="702FCC4D" w14:textId="77777777" w:rsidR="0047145A" w:rsidRPr="0047145A" w:rsidRDefault="0047145A" w:rsidP="0047145A">
      <w:pPr>
        <w:widowControl w:val="0"/>
        <w:autoSpaceDE w:val="0"/>
        <w:autoSpaceDN w:val="0"/>
        <w:adjustRightInd w:val="0"/>
        <w:spacing w:after="0" w:line="240" w:lineRule="auto"/>
        <w:ind w:left="720"/>
        <w:contextualSpacing/>
        <w:rPr>
          <w:rFonts w:ascii="Calibri" w:eastAsia="Times New Roman" w:hAnsi="Calibri" w:cs="Calibri"/>
          <w:sz w:val="20"/>
          <w:szCs w:val="20"/>
          <w:lang w:eastAsia="sk-SK"/>
        </w:rPr>
      </w:pPr>
    </w:p>
    <w:p w14:paraId="74BD97F0" w14:textId="77777777" w:rsidR="0047145A" w:rsidRPr="0047145A" w:rsidRDefault="0047145A" w:rsidP="0047145A">
      <w:pPr>
        <w:widowControl w:val="0"/>
        <w:numPr>
          <w:ilvl w:val="0"/>
          <w:numId w:val="41"/>
        </w:numPr>
        <w:shd w:val="clear" w:color="auto" w:fill="FFFFFF"/>
        <w:autoSpaceDE w:val="0"/>
        <w:autoSpaceDN w:val="0"/>
        <w:adjustRightInd w:val="0"/>
        <w:spacing w:after="0" w:line="276" w:lineRule="auto"/>
        <w:ind w:hanging="578"/>
        <w:contextualSpacing/>
        <w:jc w:val="both"/>
        <w:rPr>
          <w:rFonts w:ascii="Calibri" w:eastAsia="Times New Roman" w:hAnsi="Calibri" w:cs="Calibri"/>
          <w:lang w:eastAsia="sk-SK"/>
        </w:rPr>
      </w:pPr>
      <w:r w:rsidRPr="0047145A">
        <w:rPr>
          <w:rFonts w:ascii="Calibri" w:eastAsia="Times New Roman" w:hAnsi="Calibri" w:cs="Calibri"/>
          <w:lang w:eastAsia="sk-SK"/>
        </w:rPr>
        <w:t>Poskytovateľ zabezpečí, aby subdodávatelia plnili všetky povinnosti vyplývajúce z tejto Rámcovej dohody a jej príloh, vrátane povinností týkajúcich sa fakturácie, splatnosti a dodržiavania právnych predpisov Slovenskej republiky.</w:t>
      </w:r>
    </w:p>
    <w:p w14:paraId="287AB6AB" w14:textId="77777777" w:rsidR="0047145A" w:rsidRPr="0047145A" w:rsidRDefault="0047145A" w:rsidP="0047145A">
      <w:pPr>
        <w:widowControl w:val="0"/>
        <w:autoSpaceDE w:val="0"/>
        <w:autoSpaceDN w:val="0"/>
        <w:adjustRightInd w:val="0"/>
        <w:spacing w:after="0" w:line="240" w:lineRule="auto"/>
        <w:ind w:left="720"/>
        <w:contextualSpacing/>
        <w:rPr>
          <w:rFonts w:ascii="Calibri" w:eastAsia="Times New Roman" w:hAnsi="Calibri" w:cs="Calibri"/>
          <w:sz w:val="20"/>
          <w:szCs w:val="20"/>
          <w:lang w:eastAsia="sk-SK"/>
        </w:rPr>
      </w:pPr>
    </w:p>
    <w:p w14:paraId="06BE87EE" w14:textId="77777777" w:rsidR="0047145A" w:rsidRPr="0047145A" w:rsidRDefault="0047145A" w:rsidP="0047145A">
      <w:pPr>
        <w:widowControl w:val="0"/>
        <w:numPr>
          <w:ilvl w:val="0"/>
          <w:numId w:val="41"/>
        </w:numPr>
        <w:shd w:val="clear" w:color="auto" w:fill="FFFFFF"/>
        <w:autoSpaceDE w:val="0"/>
        <w:autoSpaceDN w:val="0"/>
        <w:adjustRightInd w:val="0"/>
        <w:spacing w:after="0" w:line="276" w:lineRule="auto"/>
        <w:ind w:hanging="578"/>
        <w:contextualSpacing/>
        <w:jc w:val="both"/>
        <w:rPr>
          <w:rFonts w:ascii="Calibri" w:eastAsia="Times New Roman" w:hAnsi="Calibri" w:cs="Calibri"/>
          <w:lang w:eastAsia="sk-SK"/>
        </w:rPr>
      </w:pPr>
      <w:r w:rsidRPr="0047145A">
        <w:rPr>
          <w:rFonts w:ascii="Calibri" w:eastAsia="Times New Roman" w:hAnsi="Calibri" w:cs="Calibri"/>
          <w:lang w:eastAsia="sk-SK"/>
        </w:rPr>
        <w:t>Každý subdodávateľ musí byť zapísaný v registri partnerov verejného sektora, ak mu takáto povinnosť vyplýva zo zákona o registri partnerov verejného sektora.</w:t>
      </w:r>
    </w:p>
    <w:p w14:paraId="567165B7" w14:textId="77777777" w:rsidR="0047145A" w:rsidRPr="0047145A" w:rsidRDefault="0047145A" w:rsidP="0047145A">
      <w:pPr>
        <w:widowControl w:val="0"/>
        <w:autoSpaceDE w:val="0"/>
        <w:autoSpaceDN w:val="0"/>
        <w:adjustRightInd w:val="0"/>
        <w:spacing w:after="0" w:line="240" w:lineRule="auto"/>
        <w:ind w:left="720"/>
        <w:contextualSpacing/>
        <w:rPr>
          <w:rFonts w:ascii="Calibri" w:eastAsia="Times New Roman" w:hAnsi="Calibri" w:cs="Calibri"/>
          <w:sz w:val="20"/>
          <w:szCs w:val="20"/>
          <w:lang w:eastAsia="sk-SK"/>
        </w:rPr>
      </w:pPr>
    </w:p>
    <w:p w14:paraId="5757F66B" w14:textId="77777777" w:rsidR="0047145A" w:rsidRPr="0047145A" w:rsidRDefault="0047145A" w:rsidP="0047145A">
      <w:pPr>
        <w:widowControl w:val="0"/>
        <w:numPr>
          <w:ilvl w:val="0"/>
          <w:numId w:val="41"/>
        </w:numPr>
        <w:shd w:val="clear" w:color="auto" w:fill="FFFFFF"/>
        <w:autoSpaceDE w:val="0"/>
        <w:autoSpaceDN w:val="0"/>
        <w:adjustRightInd w:val="0"/>
        <w:spacing w:after="0" w:line="276" w:lineRule="auto"/>
        <w:ind w:hanging="578"/>
        <w:contextualSpacing/>
        <w:jc w:val="both"/>
        <w:rPr>
          <w:rFonts w:ascii="Calibri" w:eastAsia="Times New Roman" w:hAnsi="Calibri" w:cs="Calibri"/>
          <w:lang w:eastAsia="sk-SK"/>
        </w:rPr>
      </w:pPr>
      <w:r w:rsidRPr="0047145A">
        <w:rPr>
          <w:rFonts w:ascii="Calibri" w:eastAsia="Times New Roman" w:hAnsi="Calibri" w:cs="Calibri"/>
          <w:lang w:eastAsia="sk-SK"/>
        </w:rPr>
        <w:t xml:space="preserve">Každý navrhovaný subdodávateľ musí spĺňať podmienky účasti týkajúce sa osobného postavenia podľa § 32 </w:t>
      </w:r>
      <w:proofErr w:type="spellStart"/>
      <w:r w:rsidRPr="0047145A">
        <w:rPr>
          <w:rFonts w:ascii="Calibri" w:eastAsia="Times New Roman" w:hAnsi="Calibri" w:cs="Calibri"/>
          <w:lang w:eastAsia="sk-SK"/>
        </w:rPr>
        <w:t>ZoVO</w:t>
      </w:r>
      <w:proofErr w:type="spellEnd"/>
      <w:r w:rsidRPr="0047145A">
        <w:rPr>
          <w:rFonts w:ascii="Calibri" w:eastAsia="Times New Roman" w:hAnsi="Calibri" w:cs="Calibri"/>
          <w:lang w:eastAsia="sk-SK"/>
        </w:rPr>
        <w:t xml:space="preserve"> a nesmie u neho existovať dôvod na vylúčenie podľa § 40 ods. 6 písm. a) až g) a ods. 7 a 8 </w:t>
      </w:r>
      <w:proofErr w:type="spellStart"/>
      <w:r w:rsidRPr="0047145A">
        <w:rPr>
          <w:rFonts w:ascii="Calibri" w:eastAsia="Times New Roman" w:hAnsi="Calibri" w:cs="Calibri"/>
          <w:lang w:eastAsia="sk-SK"/>
        </w:rPr>
        <w:t>ZoVO</w:t>
      </w:r>
      <w:proofErr w:type="spellEnd"/>
      <w:r w:rsidRPr="0047145A">
        <w:rPr>
          <w:rFonts w:ascii="Calibri" w:eastAsia="Times New Roman" w:hAnsi="Calibri" w:cs="Calibri"/>
          <w:lang w:eastAsia="sk-SK"/>
        </w:rPr>
        <w:t xml:space="preserve">. Oprávnenie dodávať tovar, uskutočňovať práce alebo poskytovať služby sa preukazuje vo vzťahu k tej časti príslušnej Objednávky podľa článku 5 tejto Rámcovej dohody, ktorú má subdodávateľ plniť. Poskytovateľ uvedie podiel zákazky, ktorý má v úmysle zadať </w:t>
      </w:r>
      <w:r w:rsidRPr="001670CB">
        <w:rPr>
          <w:rFonts w:ascii="Calibri" w:eastAsia="Times New Roman" w:hAnsi="Calibri" w:cs="Calibri"/>
          <w:color w:val="000000" w:themeColor="text1"/>
          <w:lang w:eastAsia="sk-SK"/>
        </w:rPr>
        <w:t>subdodávateľom a predmet subdodávok. Poskytovateľ je povinný predložiť Objednávateľovi vyplnený a podpísaný formulár zoznamu subdodávateľov podľa Prílohy č. 4 tejto Rámcovej dohody.</w:t>
      </w:r>
      <w:r w:rsidRPr="001670CB">
        <w:rPr>
          <w:color w:val="000000" w:themeColor="text1"/>
        </w:rPr>
        <w:t xml:space="preserve"> Zoznam subdodávateľov podľa Prílohy č. 4 tejto Rámcovej dohody sa môže počas trvania zmluvy aktualizovať bez potreby uzavretia dodatku, a to formou písomného oznámenia Poskytovateľa Objednávateľovi spolu s vyplneným a podpísaným aktualizovaným zoznamom subdodávateľov. Takto oznámená aktualizovaná verzia nahrádza predchádzajúcu Prílohu č. 4.</w:t>
      </w:r>
    </w:p>
    <w:p w14:paraId="64955803" w14:textId="77777777" w:rsidR="0047145A" w:rsidRPr="0047145A" w:rsidRDefault="0047145A" w:rsidP="0047145A">
      <w:pPr>
        <w:widowControl w:val="0"/>
        <w:autoSpaceDE w:val="0"/>
        <w:autoSpaceDN w:val="0"/>
        <w:adjustRightInd w:val="0"/>
        <w:spacing w:after="0" w:line="240" w:lineRule="auto"/>
        <w:ind w:left="720"/>
        <w:contextualSpacing/>
        <w:rPr>
          <w:rFonts w:ascii="Calibri" w:eastAsia="Times New Roman" w:hAnsi="Calibri" w:cs="Calibri"/>
          <w:sz w:val="20"/>
          <w:szCs w:val="20"/>
          <w:lang w:eastAsia="sk-SK"/>
        </w:rPr>
      </w:pPr>
    </w:p>
    <w:p w14:paraId="505E4F91" w14:textId="77777777" w:rsidR="0047145A" w:rsidRPr="0047145A" w:rsidRDefault="0047145A" w:rsidP="0047145A">
      <w:pPr>
        <w:widowControl w:val="0"/>
        <w:numPr>
          <w:ilvl w:val="0"/>
          <w:numId w:val="41"/>
        </w:numPr>
        <w:shd w:val="clear" w:color="auto" w:fill="FFFFFF"/>
        <w:autoSpaceDE w:val="0"/>
        <w:autoSpaceDN w:val="0"/>
        <w:adjustRightInd w:val="0"/>
        <w:spacing w:after="0" w:line="276" w:lineRule="auto"/>
        <w:ind w:hanging="578"/>
        <w:contextualSpacing/>
        <w:jc w:val="both"/>
        <w:rPr>
          <w:rFonts w:ascii="Calibri" w:eastAsia="Times New Roman" w:hAnsi="Calibri" w:cs="Calibri"/>
          <w:lang w:eastAsia="sk-SK"/>
        </w:rPr>
      </w:pPr>
      <w:r w:rsidRPr="0047145A">
        <w:rPr>
          <w:rFonts w:ascii="Calibri" w:eastAsia="Times New Roman" w:hAnsi="Calibri" w:cs="Calibri"/>
          <w:lang w:eastAsia="sk-SK"/>
        </w:rPr>
        <w:t>Povinnosti podľa bodov 9.2 a 9.3 sa nevzťahujú na subdodávateľov, ktorí Poskytovateľovi dodávajú výlučne tovar.</w:t>
      </w:r>
    </w:p>
    <w:p w14:paraId="4D1F5DC5" w14:textId="77777777" w:rsidR="0047145A" w:rsidRPr="0047145A" w:rsidRDefault="0047145A" w:rsidP="0047145A">
      <w:pPr>
        <w:widowControl w:val="0"/>
        <w:autoSpaceDE w:val="0"/>
        <w:autoSpaceDN w:val="0"/>
        <w:adjustRightInd w:val="0"/>
        <w:spacing w:after="0" w:line="240" w:lineRule="auto"/>
        <w:ind w:left="720"/>
        <w:contextualSpacing/>
        <w:rPr>
          <w:rFonts w:ascii="Calibri" w:eastAsia="Times New Roman" w:hAnsi="Calibri" w:cs="Calibri"/>
          <w:sz w:val="20"/>
          <w:szCs w:val="20"/>
          <w:lang w:eastAsia="sk-SK"/>
        </w:rPr>
      </w:pPr>
    </w:p>
    <w:p w14:paraId="475D1E37" w14:textId="77777777" w:rsidR="0047145A" w:rsidRPr="0047145A" w:rsidRDefault="0047145A" w:rsidP="0047145A">
      <w:pPr>
        <w:widowControl w:val="0"/>
        <w:numPr>
          <w:ilvl w:val="0"/>
          <w:numId w:val="41"/>
        </w:numPr>
        <w:shd w:val="clear" w:color="auto" w:fill="FFFFFF"/>
        <w:autoSpaceDE w:val="0"/>
        <w:autoSpaceDN w:val="0"/>
        <w:adjustRightInd w:val="0"/>
        <w:spacing w:after="0" w:line="276" w:lineRule="auto"/>
        <w:ind w:hanging="578"/>
        <w:contextualSpacing/>
        <w:jc w:val="both"/>
        <w:rPr>
          <w:rFonts w:ascii="Calibri" w:eastAsia="Times New Roman" w:hAnsi="Calibri" w:cs="Calibri"/>
          <w:lang w:eastAsia="sk-SK"/>
        </w:rPr>
      </w:pPr>
      <w:r w:rsidRPr="0047145A">
        <w:rPr>
          <w:rFonts w:ascii="Calibri" w:eastAsia="Times New Roman" w:hAnsi="Calibri" w:cs="Calibri"/>
          <w:lang w:eastAsia="sk-SK"/>
        </w:rPr>
        <w:t>Poskytovateľ sa zaväzuje, že platobné transakcie súvisiace s realizáciou lesníckych činností podľa tejto Rámcovej dohody bude viesť spôsobom, ktorý umožní identifikovať, že Poskytovateľ riadne a včas uhrádza svoje záväzky voči svojim subdodávateľom.</w:t>
      </w:r>
    </w:p>
    <w:p w14:paraId="5A5D010A" w14:textId="77777777" w:rsidR="0047145A" w:rsidRPr="0047145A" w:rsidRDefault="0047145A" w:rsidP="0047145A">
      <w:pPr>
        <w:widowControl w:val="0"/>
        <w:autoSpaceDE w:val="0"/>
        <w:autoSpaceDN w:val="0"/>
        <w:adjustRightInd w:val="0"/>
        <w:spacing w:after="0" w:line="240" w:lineRule="auto"/>
        <w:ind w:left="720"/>
        <w:contextualSpacing/>
        <w:rPr>
          <w:rFonts w:ascii="Calibri" w:eastAsia="Times New Roman" w:hAnsi="Calibri" w:cs="Calibri"/>
          <w:sz w:val="20"/>
          <w:szCs w:val="20"/>
          <w:lang w:eastAsia="sk-SK"/>
        </w:rPr>
      </w:pPr>
    </w:p>
    <w:p w14:paraId="3CFDCD67" w14:textId="77777777" w:rsidR="0047145A" w:rsidRPr="0047145A" w:rsidRDefault="0047145A" w:rsidP="0047145A">
      <w:pPr>
        <w:widowControl w:val="0"/>
        <w:numPr>
          <w:ilvl w:val="0"/>
          <w:numId w:val="41"/>
        </w:numPr>
        <w:shd w:val="clear" w:color="auto" w:fill="FFFFFF"/>
        <w:autoSpaceDE w:val="0"/>
        <w:autoSpaceDN w:val="0"/>
        <w:adjustRightInd w:val="0"/>
        <w:spacing w:after="0" w:line="276" w:lineRule="auto"/>
        <w:ind w:hanging="578"/>
        <w:contextualSpacing/>
        <w:jc w:val="both"/>
        <w:rPr>
          <w:rFonts w:ascii="Calibri" w:eastAsia="Times New Roman" w:hAnsi="Calibri" w:cs="Calibri"/>
          <w:lang w:eastAsia="sk-SK"/>
        </w:rPr>
      </w:pPr>
      <w:r w:rsidRPr="0047145A">
        <w:rPr>
          <w:rFonts w:ascii="Calibri" w:eastAsia="Times New Roman" w:hAnsi="Calibri" w:cs="Calibri"/>
          <w:lang w:eastAsia="sk-SK"/>
        </w:rPr>
        <w:t>Objednávateľ je oprávnený kedykoľvek počas trvania tejto Rámcovej dohody vyzvať Poskytovateľa na predloženie dôkazov o riadnom plnení finančných záväzkov voči jeho subdodávateľom. Z prehľadu účtu alebo iného predloženého dokladu musia byť pri odchádzajúcich platbách Poskytovateľa voči subdodávateľom jednoznačne identifikovateľné nasledujúce údaje:</w:t>
      </w:r>
    </w:p>
    <w:p w14:paraId="6FBDAA0D" w14:textId="77777777" w:rsidR="0047145A" w:rsidRPr="0047145A" w:rsidRDefault="0047145A" w:rsidP="0047145A">
      <w:pPr>
        <w:widowControl w:val="0"/>
        <w:shd w:val="clear" w:color="auto" w:fill="FFFFFF"/>
        <w:autoSpaceDE w:val="0"/>
        <w:autoSpaceDN w:val="0"/>
        <w:adjustRightInd w:val="0"/>
        <w:spacing w:after="0" w:line="276" w:lineRule="auto"/>
        <w:contextualSpacing/>
        <w:jc w:val="both"/>
        <w:rPr>
          <w:rFonts w:ascii="Calibri" w:eastAsia="Times New Roman" w:hAnsi="Calibri" w:cs="Calibri"/>
          <w:lang w:eastAsia="sk-SK"/>
        </w:rPr>
      </w:pPr>
    </w:p>
    <w:p w14:paraId="5A31B96B" w14:textId="77777777" w:rsidR="0047145A" w:rsidRPr="0047145A" w:rsidRDefault="0047145A" w:rsidP="0047145A">
      <w:pPr>
        <w:widowControl w:val="0"/>
        <w:numPr>
          <w:ilvl w:val="0"/>
          <w:numId w:val="18"/>
        </w:numPr>
        <w:autoSpaceDE w:val="0"/>
        <w:autoSpaceDN w:val="0"/>
        <w:adjustRightInd w:val="0"/>
        <w:spacing w:before="100" w:beforeAutospacing="1" w:after="100" w:afterAutospacing="1" w:line="240" w:lineRule="auto"/>
        <w:ind w:left="851" w:hanging="425"/>
        <w:contextualSpacing/>
        <w:rPr>
          <w:rFonts w:ascii="Calibri" w:eastAsia="Times New Roman" w:hAnsi="Calibri" w:cs="Calibri"/>
          <w:bCs/>
          <w:lang w:eastAsia="sk-SK"/>
        </w:rPr>
      </w:pPr>
      <w:r w:rsidRPr="0047145A">
        <w:rPr>
          <w:rFonts w:ascii="Calibri" w:eastAsia="Times New Roman" w:hAnsi="Calibri" w:cs="Calibri"/>
          <w:bCs/>
          <w:lang w:eastAsia="sk-SK"/>
        </w:rPr>
        <w:t>výška platobnej transakcie,</w:t>
      </w:r>
    </w:p>
    <w:p w14:paraId="40A33216" w14:textId="77777777" w:rsidR="0047145A" w:rsidRPr="0047145A" w:rsidRDefault="0047145A" w:rsidP="0047145A">
      <w:pPr>
        <w:widowControl w:val="0"/>
        <w:numPr>
          <w:ilvl w:val="0"/>
          <w:numId w:val="18"/>
        </w:numPr>
        <w:autoSpaceDE w:val="0"/>
        <w:autoSpaceDN w:val="0"/>
        <w:adjustRightInd w:val="0"/>
        <w:spacing w:before="100" w:beforeAutospacing="1" w:after="100" w:afterAutospacing="1" w:line="240" w:lineRule="auto"/>
        <w:ind w:left="851" w:hanging="425"/>
        <w:contextualSpacing/>
        <w:rPr>
          <w:rFonts w:ascii="Calibri" w:eastAsia="Times New Roman" w:hAnsi="Calibri" w:cs="Calibri"/>
          <w:bCs/>
          <w:lang w:eastAsia="sk-SK"/>
        </w:rPr>
      </w:pPr>
      <w:r w:rsidRPr="0047145A">
        <w:rPr>
          <w:rFonts w:ascii="Calibri" w:eastAsia="Times New Roman" w:hAnsi="Calibri" w:cs="Calibri"/>
          <w:bCs/>
          <w:lang w:eastAsia="sk-SK"/>
        </w:rPr>
        <w:t>dátum vykonania platobnej transakcie,</w:t>
      </w:r>
    </w:p>
    <w:p w14:paraId="4FC54544" w14:textId="77777777" w:rsidR="0047145A" w:rsidRPr="0047145A" w:rsidRDefault="0047145A" w:rsidP="0047145A">
      <w:pPr>
        <w:widowControl w:val="0"/>
        <w:numPr>
          <w:ilvl w:val="0"/>
          <w:numId w:val="18"/>
        </w:numPr>
        <w:autoSpaceDE w:val="0"/>
        <w:autoSpaceDN w:val="0"/>
        <w:adjustRightInd w:val="0"/>
        <w:spacing w:before="100" w:beforeAutospacing="1" w:after="100" w:afterAutospacing="1" w:line="240" w:lineRule="auto"/>
        <w:ind w:left="851" w:hanging="425"/>
        <w:contextualSpacing/>
        <w:rPr>
          <w:rFonts w:ascii="Calibri" w:eastAsia="Times New Roman" w:hAnsi="Calibri" w:cs="Calibri"/>
          <w:bCs/>
          <w:lang w:eastAsia="sk-SK"/>
        </w:rPr>
      </w:pPr>
      <w:r w:rsidRPr="0047145A">
        <w:rPr>
          <w:rFonts w:ascii="Calibri" w:eastAsia="Times New Roman" w:hAnsi="Calibri" w:cs="Calibri"/>
          <w:bCs/>
          <w:lang w:eastAsia="sk-SK"/>
        </w:rPr>
        <w:t>identifikácia subjektu (IČO alebo obchodné meno alebo meno a priezvisko),</w:t>
      </w:r>
    </w:p>
    <w:p w14:paraId="5DFF2249" w14:textId="77777777" w:rsidR="0047145A" w:rsidRPr="0047145A" w:rsidRDefault="0047145A" w:rsidP="0047145A">
      <w:pPr>
        <w:widowControl w:val="0"/>
        <w:numPr>
          <w:ilvl w:val="0"/>
          <w:numId w:val="18"/>
        </w:numPr>
        <w:autoSpaceDE w:val="0"/>
        <w:autoSpaceDN w:val="0"/>
        <w:adjustRightInd w:val="0"/>
        <w:spacing w:before="100" w:beforeAutospacing="1" w:after="100" w:afterAutospacing="1" w:line="240" w:lineRule="auto"/>
        <w:ind w:left="851" w:hanging="425"/>
        <w:contextualSpacing/>
        <w:rPr>
          <w:rFonts w:ascii="Calibri" w:eastAsia="Times New Roman" w:hAnsi="Calibri" w:cs="Calibri"/>
          <w:bCs/>
          <w:lang w:eastAsia="sk-SK"/>
        </w:rPr>
      </w:pPr>
      <w:r w:rsidRPr="0047145A">
        <w:rPr>
          <w:rFonts w:ascii="Calibri" w:eastAsia="Times New Roman" w:hAnsi="Calibri" w:cs="Calibri"/>
          <w:bCs/>
          <w:lang w:eastAsia="sk-SK"/>
        </w:rPr>
        <w:t>číslo bankového účtu príjemcu platby.</w:t>
      </w:r>
    </w:p>
    <w:p w14:paraId="1FD32988" w14:textId="77777777" w:rsidR="0047145A" w:rsidRPr="0047145A" w:rsidRDefault="0047145A" w:rsidP="0047145A">
      <w:pPr>
        <w:widowControl w:val="0"/>
        <w:autoSpaceDE w:val="0"/>
        <w:autoSpaceDN w:val="0"/>
        <w:adjustRightInd w:val="0"/>
        <w:spacing w:before="100" w:beforeAutospacing="1" w:after="100" w:afterAutospacing="1" w:line="240" w:lineRule="auto"/>
        <w:ind w:left="851"/>
        <w:contextualSpacing/>
        <w:rPr>
          <w:rFonts w:ascii="Calibri" w:eastAsia="Times New Roman" w:hAnsi="Calibri" w:cs="Calibri"/>
          <w:bCs/>
          <w:lang w:eastAsia="sk-SK"/>
        </w:rPr>
      </w:pPr>
    </w:p>
    <w:p w14:paraId="02ED062D" w14:textId="77777777" w:rsidR="0047145A" w:rsidRPr="0047145A" w:rsidRDefault="0047145A" w:rsidP="0047145A">
      <w:pPr>
        <w:widowControl w:val="0"/>
        <w:numPr>
          <w:ilvl w:val="0"/>
          <w:numId w:val="41"/>
        </w:numPr>
        <w:shd w:val="clear" w:color="auto" w:fill="FFFFFF"/>
        <w:autoSpaceDE w:val="0"/>
        <w:autoSpaceDN w:val="0"/>
        <w:adjustRightInd w:val="0"/>
        <w:spacing w:after="0" w:line="276" w:lineRule="auto"/>
        <w:ind w:hanging="578"/>
        <w:contextualSpacing/>
        <w:jc w:val="both"/>
        <w:rPr>
          <w:rFonts w:ascii="Calibri" w:eastAsia="Times New Roman" w:hAnsi="Calibri" w:cs="Calibri"/>
          <w:lang w:eastAsia="sk-SK"/>
        </w:rPr>
      </w:pPr>
      <w:r w:rsidRPr="0047145A">
        <w:rPr>
          <w:rFonts w:ascii="Calibri" w:eastAsia="Times New Roman" w:hAnsi="Calibri" w:cs="Calibri"/>
          <w:lang w:eastAsia="sk-SK"/>
        </w:rPr>
        <w:t xml:space="preserve">Poskytovateľ je povinný uhradiť všetky svoje finančné záväzky voči subdodávateľom, ktorí sa podieľajú na plnení tejto Rámcovej dohody, </w:t>
      </w:r>
      <w:r w:rsidRPr="0047145A">
        <w:rPr>
          <w:rFonts w:ascii="Calibri" w:eastAsia="Times New Roman" w:hAnsi="Calibri" w:cs="Calibri"/>
          <w:bCs/>
          <w:lang w:eastAsia="sk-SK"/>
        </w:rPr>
        <w:t>v lehote splatnosti stanovenej v zmluvnom vzťahu so subdodávateľom, ktorá však nesmie byť v rozpore so zákonnou lehotou splatnosti podľa príslušných právnych predpisov.</w:t>
      </w:r>
      <w:r w:rsidRPr="0047145A">
        <w:rPr>
          <w:rFonts w:ascii="Calibri" w:eastAsia="Times New Roman" w:hAnsi="Calibri" w:cs="Calibri"/>
          <w:lang w:eastAsia="sk-SK"/>
        </w:rPr>
        <w:t xml:space="preserve"> Poskytovateľ sa zaväzuje zabezpečiť, aby jeho záväzky voči subdodávateľom boli plnené riadne a včas.</w:t>
      </w:r>
    </w:p>
    <w:p w14:paraId="5A128F90" w14:textId="77777777" w:rsidR="0047145A" w:rsidRPr="0047145A" w:rsidRDefault="0047145A" w:rsidP="0047145A">
      <w:pPr>
        <w:widowControl w:val="0"/>
        <w:shd w:val="clear" w:color="auto" w:fill="FFFFFF"/>
        <w:autoSpaceDE w:val="0"/>
        <w:autoSpaceDN w:val="0"/>
        <w:adjustRightInd w:val="0"/>
        <w:spacing w:after="0" w:line="276" w:lineRule="auto"/>
        <w:ind w:left="720"/>
        <w:contextualSpacing/>
        <w:jc w:val="both"/>
        <w:rPr>
          <w:rFonts w:ascii="Calibri" w:eastAsia="Times New Roman" w:hAnsi="Calibri" w:cs="Calibri"/>
          <w:lang w:eastAsia="sk-SK"/>
        </w:rPr>
      </w:pPr>
    </w:p>
    <w:p w14:paraId="151A6F65" w14:textId="77777777" w:rsidR="0047145A" w:rsidRPr="0047145A" w:rsidRDefault="0047145A" w:rsidP="0047145A">
      <w:pPr>
        <w:widowControl w:val="0"/>
        <w:numPr>
          <w:ilvl w:val="0"/>
          <w:numId w:val="41"/>
        </w:numPr>
        <w:shd w:val="clear" w:color="auto" w:fill="FFFFFF"/>
        <w:autoSpaceDE w:val="0"/>
        <w:autoSpaceDN w:val="0"/>
        <w:adjustRightInd w:val="0"/>
        <w:spacing w:after="0" w:line="276" w:lineRule="auto"/>
        <w:ind w:hanging="578"/>
        <w:contextualSpacing/>
        <w:jc w:val="both"/>
        <w:rPr>
          <w:rFonts w:ascii="Calibri" w:eastAsia="Times New Roman" w:hAnsi="Calibri" w:cs="Calibri"/>
          <w:lang w:eastAsia="sk-SK"/>
        </w:rPr>
      </w:pPr>
      <w:r w:rsidRPr="0047145A">
        <w:rPr>
          <w:rFonts w:ascii="Calibri" w:eastAsia="Times New Roman" w:hAnsi="Calibri" w:cs="Calibri"/>
          <w:lang w:eastAsia="sk-SK"/>
        </w:rPr>
        <w:t>V prípade, že Poskytovateľ nepreukáže riadne splnenie svojich záväzkov voči subdodávateľom, je Objednávateľ oprávnený:</w:t>
      </w:r>
    </w:p>
    <w:p w14:paraId="32302546" w14:textId="77777777" w:rsidR="0047145A" w:rsidRPr="0047145A" w:rsidRDefault="0047145A" w:rsidP="0047145A">
      <w:pPr>
        <w:widowControl w:val="0"/>
        <w:shd w:val="clear" w:color="auto" w:fill="FFFFFF"/>
        <w:autoSpaceDE w:val="0"/>
        <w:autoSpaceDN w:val="0"/>
        <w:adjustRightInd w:val="0"/>
        <w:spacing w:after="0" w:line="276" w:lineRule="auto"/>
        <w:contextualSpacing/>
        <w:jc w:val="both"/>
        <w:rPr>
          <w:rFonts w:ascii="Calibri" w:eastAsia="Times New Roman" w:hAnsi="Calibri" w:cs="Calibri"/>
          <w:lang w:eastAsia="sk-SK"/>
        </w:rPr>
      </w:pPr>
    </w:p>
    <w:p w14:paraId="7C12AF04" w14:textId="77777777" w:rsidR="0047145A" w:rsidRPr="0047145A" w:rsidRDefault="0047145A" w:rsidP="0047145A">
      <w:pPr>
        <w:widowControl w:val="0"/>
        <w:numPr>
          <w:ilvl w:val="0"/>
          <w:numId w:val="19"/>
        </w:numPr>
        <w:autoSpaceDE w:val="0"/>
        <w:autoSpaceDN w:val="0"/>
        <w:adjustRightInd w:val="0"/>
        <w:spacing w:before="100" w:beforeAutospacing="1" w:after="100" w:afterAutospacing="1" w:line="240" w:lineRule="auto"/>
        <w:ind w:left="851" w:hanging="425"/>
        <w:contextualSpacing/>
        <w:rPr>
          <w:rFonts w:ascii="Calibri" w:eastAsia="Times New Roman" w:hAnsi="Calibri" w:cs="Calibri"/>
          <w:bCs/>
          <w:lang w:eastAsia="sk-SK"/>
        </w:rPr>
      </w:pPr>
      <w:r w:rsidRPr="0047145A">
        <w:rPr>
          <w:rFonts w:ascii="Calibri" w:eastAsia="Times New Roman" w:hAnsi="Calibri" w:cs="Calibri"/>
          <w:bCs/>
          <w:lang w:eastAsia="sk-SK"/>
        </w:rPr>
        <w:t>pozastaviť akékoľvek platby Poskytovateľovi bez toho, aby sa dostal do omeškania s plnením svojich povinností,</w:t>
      </w:r>
    </w:p>
    <w:p w14:paraId="73D11C51" w14:textId="77777777" w:rsidR="0047145A" w:rsidRPr="0047145A" w:rsidRDefault="0047145A" w:rsidP="0047145A">
      <w:pPr>
        <w:widowControl w:val="0"/>
        <w:numPr>
          <w:ilvl w:val="0"/>
          <w:numId w:val="19"/>
        </w:numPr>
        <w:autoSpaceDE w:val="0"/>
        <w:autoSpaceDN w:val="0"/>
        <w:adjustRightInd w:val="0"/>
        <w:spacing w:before="100" w:beforeAutospacing="1" w:after="100" w:afterAutospacing="1" w:line="240" w:lineRule="auto"/>
        <w:ind w:left="851" w:hanging="425"/>
        <w:contextualSpacing/>
        <w:rPr>
          <w:rFonts w:ascii="Calibri" w:eastAsia="Times New Roman" w:hAnsi="Calibri" w:cs="Calibri"/>
          <w:bCs/>
          <w:lang w:eastAsia="sk-SK"/>
        </w:rPr>
      </w:pPr>
      <w:r w:rsidRPr="0047145A">
        <w:rPr>
          <w:rFonts w:ascii="Calibri" w:eastAsia="Times New Roman" w:hAnsi="Calibri" w:cs="Calibri"/>
          <w:bCs/>
          <w:lang w:eastAsia="sk-SK"/>
        </w:rPr>
        <w:t>požadovať od Poskytovateľa zaplatenie zmluvnej pokuty vo výške 5 % z celkovej ceny príslušnej čiastkovej zákazky, a</w:t>
      </w:r>
    </w:p>
    <w:p w14:paraId="383856F9" w14:textId="77777777" w:rsidR="0047145A" w:rsidRPr="0047145A" w:rsidRDefault="0047145A" w:rsidP="0047145A">
      <w:pPr>
        <w:widowControl w:val="0"/>
        <w:numPr>
          <w:ilvl w:val="0"/>
          <w:numId w:val="19"/>
        </w:numPr>
        <w:autoSpaceDE w:val="0"/>
        <w:autoSpaceDN w:val="0"/>
        <w:adjustRightInd w:val="0"/>
        <w:spacing w:before="100" w:beforeAutospacing="1" w:after="100" w:afterAutospacing="1" w:line="240" w:lineRule="auto"/>
        <w:ind w:left="851" w:hanging="425"/>
        <w:contextualSpacing/>
        <w:rPr>
          <w:rFonts w:ascii="Calibri" w:eastAsia="Times New Roman" w:hAnsi="Calibri" w:cs="Calibri"/>
          <w:bCs/>
          <w:lang w:eastAsia="sk-SK"/>
        </w:rPr>
      </w:pPr>
      <w:r w:rsidRPr="0047145A">
        <w:rPr>
          <w:rFonts w:ascii="Calibri" w:eastAsia="Times New Roman" w:hAnsi="Calibri" w:cs="Calibri"/>
          <w:bCs/>
          <w:lang w:eastAsia="sk-SK"/>
        </w:rPr>
        <w:t>odstúpiť od Rámcovej dohody, od príslušnej Objednávky alebo jej časti.</w:t>
      </w:r>
    </w:p>
    <w:p w14:paraId="646D588F" w14:textId="77777777" w:rsidR="0047145A" w:rsidRPr="0047145A" w:rsidRDefault="0047145A" w:rsidP="0047145A">
      <w:pPr>
        <w:widowControl w:val="0"/>
        <w:autoSpaceDE w:val="0"/>
        <w:autoSpaceDN w:val="0"/>
        <w:adjustRightInd w:val="0"/>
        <w:spacing w:before="100" w:beforeAutospacing="1" w:after="100" w:afterAutospacing="1" w:line="240" w:lineRule="auto"/>
        <w:ind w:left="851"/>
        <w:contextualSpacing/>
        <w:rPr>
          <w:rFonts w:ascii="Calibri" w:eastAsia="Times New Roman" w:hAnsi="Calibri" w:cs="Calibri"/>
          <w:bCs/>
          <w:lang w:eastAsia="sk-SK"/>
        </w:rPr>
      </w:pPr>
    </w:p>
    <w:p w14:paraId="51EB5870" w14:textId="77777777" w:rsidR="0047145A" w:rsidRPr="0047145A" w:rsidRDefault="0047145A" w:rsidP="0047145A">
      <w:pPr>
        <w:widowControl w:val="0"/>
        <w:numPr>
          <w:ilvl w:val="0"/>
          <w:numId w:val="41"/>
        </w:numPr>
        <w:shd w:val="clear" w:color="auto" w:fill="FFFFFF"/>
        <w:autoSpaceDE w:val="0"/>
        <w:autoSpaceDN w:val="0"/>
        <w:adjustRightInd w:val="0"/>
        <w:spacing w:after="0" w:line="276" w:lineRule="auto"/>
        <w:ind w:hanging="578"/>
        <w:contextualSpacing/>
        <w:jc w:val="both"/>
        <w:rPr>
          <w:rFonts w:ascii="Calibri" w:eastAsia="Times New Roman" w:hAnsi="Calibri" w:cs="Calibri"/>
          <w:lang w:eastAsia="sk-SK"/>
        </w:rPr>
      </w:pPr>
      <w:r w:rsidRPr="0047145A">
        <w:rPr>
          <w:rFonts w:ascii="Calibri" w:eastAsia="Times New Roman" w:hAnsi="Calibri" w:cs="Calibri"/>
          <w:lang w:eastAsia="sk-SK"/>
        </w:rPr>
        <w:t>Objednávateľ si vyhradzuje právo schváliť alebo odmietnuť navrhovaného subdodávateľa v odôvodnených prípadoch, najmä ak navrhovaný subdodávateľ nespĺňa požiadavky na odbornú spôsobilosť, skúsenosti alebo technické kapacity primerané rozsahu plnenia, a/alebo ak existujú pochybnosti o jeho bezúhonnosti, najmä ak bol v minulosti sankcionovaný za porušenie povinností v oblasti verejného obstarávania, hospodárskej súťaže, ochrany životného prostredia alebo bezpečnosti a ochrany zdravia pri práci.</w:t>
      </w:r>
    </w:p>
    <w:p w14:paraId="2D17FEBF" w14:textId="77777777" w:rsidR="004C399F" w:rsidRPr="004C399F" w:rsidRDefault="004C399F" w:rsidP="004C399F">
      <w:pPr>
        <w:widowControl w:val="0"/>
        <w:shd w:val="clear" w:color="auto" w:fill="FFFFFF"/>
        <w:autoSpaceDE w:val="0"/>
        <w:autoSpaceDN w:val="0"/>
        <w:adjustRightInd w:val="0"/>
        <w:spacing w:after="0" w:line="276" w:lineRule="auto"/>
        <w:jc w:val="center"/>
        <w:rPr>
          <w:rFonts w:ascii="Calibri" w:eastAsia="Times New Roman" w:hAnsi="Calibri" w:cs="Calibri"/>
          <w:b/>
          <w:bCs/>
          <w:lang w:eastAsia="sk-SK"/>
        </w:rPr>
      </w:pPr>
    </w:p>
    <w:p w14:paraId="0C949E43" w14:textId="77777777" w:rsidR="004C399F" w:rsidRPr="004C399F" w:rsidRDefault="004C399F" w:rsidP="004C399F">
      <w:pPr>
        <w:widowControl w:val="0"/>
        <w:shd w:val="clear" w:color="auto" w:fill="FFFFFF"/>
        <w:autoSpaceDE w:val="0"/>
        <w:autoSpaceDN w:val="0"/>
        <w:adjustRightInd w:val="0"/>
        <w:spacing w:after="0" w:line="276" w:lineRule="auto"/>
        <w:jc w:val="center"/>
        <w:rPr>
          <w:rFonts w:ascii="Calibri" w:eastAsia="Times New Roman" w:hAnsi="Calibri" w:cs="Calibri"/>
          <w:b/>
          <w:bCs/>
          <w:lang w:eastAsia="sk-SK"/>
        </w:rPr>
      </w:pPr>
      <w:r w:rsidRPr="004C399F">
        <w:rPr>
          <w:rFonts w:ascii="Calibri" w:eastAsia="Times New Roman" w:hAnsi="Calibri" w:cs="Calibri"/>
          <w:b/>
          <w:bCs/>
          <w:lang w:eastAsia="sk-SK"/>
        </w:rPr>
        <w:t>Článok 10</w:t>
      </w:r>
    </w:p>
    <w:p w14:paraId="3C881EA5" w14:textId="77777777" w:rsidR="004C399F" w:rsidRPr="004C399F" w:rsidRDefault="004C399F" w:rsidP="004C399F">
      <w:pPr>
        <w:widowControl w:val="0"/>
        <w:shd w:val="clear" w:color="auto" w:fill="FFFFFF"/>
        <w:autoSpaceDE w:val="0"/>
        <w:autoSpaceDN w:val="0"/>
        <w:adjustRightInd w:val="0"/>
        <w:spacing w:after="0" w:line="276" w:lineRule="auto"/>
        <w:jc w:val="center"/>
        <w:rPr>
          <w:rFonts w:ascii="Calibri" w:eastAsia="Times New Roman" w:hAnsi="Calibri" w:cs="Calibri"/>
          <w:b/>
          <w:bCs/>
          <w:lang w:eastAsia="sk-SK"/>
        </w:rPr>
      </w:pPr>
      <w:r w:rsidRPr="004C399F">
        <w:rPr>
          <w:rFonts w:ascii="Calibri" w:eastAsia="Times New Roman" w:hAnsi="Calibri" w:cs="Calibri"/>
          <w:b/>
          <w:bCs/>
          <w:lang w:eastAsia="sk-SK"/>
        </w:rPr>
        <w:t>Zodpovednosť za vady, za škodu a záručná doba</w:t>
      </w:r>
    </w:p>
    <w:p w14:paraId="4D0C8385" w14:textId="77777777" w:rsidR="004C399F" w:rsidRPr="004C399F" w:rsidRDefault="004C399F" w:rsidP="004C399F">
      <w:pPr>
        <w:widowControl w:val="0"/>
        <w:autoSpaceDE w:val="0"/>
        <w:autoSpaceDN w:val="0"/>
        <w:adjustRightInd w:val="0"/>
        <w:spacing w:after="0" w:line="240" w:lineRule="auto"/>
        <w:jc w:val="both"/>
        <w:rPr>
          <w:rFonts w:ascii="Calibri" w:eastAsia="Times New Roman" w:hAnsi="Calibri" w:cs="Calibri"/>
          <w:lang w:eastAsia="sk-SK"/>
        </w:rPr>
      </w:pPr>
    </w:p>
    <w:p w14:paraId="741E6E83" w14:textId="77777777" w:rsidR="004C399F" w:rsidRPr="004C399F" w:rsidRDefault="004C399F" w:rsidP="004C399F">
      <w:pPr>
        <w:widowControl w:val="0"/>
        <w:numPr>
          <w:ilvl w:val="0"/>
          <w:numId w:val="20"/>
        </w:numPr>
        <w:autoSpaceDE w:val="0"/>
        <w:autoSpaceDN w:val="0"/>
        <w:adjustRightInd w:val="0"/>
        <w:spacing w:after="200" w:line="276" w:lineRule="auto"/>
        <w:ind w:hanging="567"/>
        <w:contextualSpacing/>
        <w:jc w:val="both"/>
        <w:rPr>
          <w:rFonts w:ascii="Calibri" w:eastAsia="Calibri" w:hAnsi="Calibri" w:cs="Calibri"/>
        </w:rPr>
      </w:pPr>
      <w:r w:rsidRPr="004C399F">
        <w:rPr>
          <w:rFonts w:ascii="Calibri" w:eastAsia="Calibri" w:hAnsi="Calibri" w:cs="Calibri"/>
        </w:rPr>
        <w:t>Záručná doba na lesnícke činnosti vykonávané podľa tejto Rámcovej dohody je 12 mesiacov odo dňa ich riadneho vykonania a potvrdenia Objednávateľom v zmysle článku 6 bodu 6.5 tejto Rámcovej dohody. V prípade, že ide o činnosti, pri ktorých sa poskytuje dlhšia záruka na základe ich charakteru alebo osobitných požiadaviek Objednávateľa, môže byť záručná doba predĺžená v príslušnom Zákazkovom liste, avšak najviac na dobu 24 mesiacov, pokiaľ sa Zmluvné strany výslovne nedohodnú inak.</w:t>
      </w:r>
    </w:p>
    <w:p w14:paraId="4E8298B1" w14:textId="77777777" w:rsidR="004C399F" w:rsidRPr="004C399F" w:rsidRDefault="004C399F" w:rsidP="004C399F">
      <w:pPr>
        <w:spacing w:after="200" w:line="276" w:lineRule="auto"/>
        <w:contextualSpacing/>
        <w:jc w:val="both"/>
        <w:rPr>
          <w:rFonts w:ascii="Calibri" w:eastAsia="Calibri" w:hAnsi="Calibri" w:cs="Calibri"/>
        </w:rPr>
      </w:pPr>
    </w:p>
    <w:p w14:paraId="032896F2" w14:textId="77777777" w:rsidR="004C399F" w:rsidRPr="004C399F" w:rsidRDefault="004C399F" w:rsidP="004C399F">
      <w:pPr>
        <w:widowControl w:val="0"/>
        <w:numPr>
          <w:ilvl w:val="0"/>
          <w:numId w:val="20"/>
        </w:numPr>
        <w:autoSpaceDE w:val="0"/>
        <w:autoSpaceDN w:val="0"/>
        <w:adjustRightInd w:val="0"/>
        <w:spacing w:after="200" w:line="276" w:lineRule="auto"/>
        <w:ind w:hanging="567"/>
        <w:contextualSpacing/>
        <w:jc w:val="both"/>
        <w:rPr>
          <w:rFonts w:ascii="Calibri" w:eastAsia="Calibri" w:hAnsi="Calibri" w:cs="Calibri"/>
        </w:rPr>
      </w:pPr>
      <w:r w:rsidRPr="004C399F">
        <w:rPr>
          <w:rFonts w:ascii="Calibri" w:eastAsia="Calibri" w:hAnsi="Calibri" w:cs="Calibri"/>
        </w:rPr>
        <w:t>Vada je každé plnenie, ktoré nezodpovedá technickým, odborným alebo kvalitatívnym požiadavkám uvedeným v tejto Rámcovej dohode, jej prílohách, v konkrétnej Objednávke alebo Zákazkovom liste, alebo ktoré je v rozpore s platnou legislatívou, odbornými štandardmi či pokynmi Objednávateľa.</w:t>
      </w:r>
    </w:p>
    <w:p w14:paraId="473370D2"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Calibri" w:hAnsi="Calibri" w:cs="Calibri"/>
        </w:rPr>
      </w:pPr>
    </w:p>
    <w:p w14:paraId="1B7BF6E5" w14:textId="77777777" w:rsidR="004C399F" w:rsidRPr="004C399F" w:rsidRDefault="004C399F" w:rsidP="004C399F">
      <w:pPr>
        <w:widowControl w:val="0"/>
        <w:numPr>
          <w:ilvl w:val="0"/>
          <w:numId w:val="20"/>
        </w:numPr>
        <w:autoSpaceDE w:val="0"/>
        <w:autoSpaceDN w:val="0"/>
        <w:adjustRightInd w:val="0"/>
        <w:spacing w:after="200" w:line="276" w:lineRule="auto"/>
        <w:ind w:hanging="567"/>
        <w:contextualSpacing/>
        <w:jc w:val="both"/>
        <w:rPr>
          <w:rFonts w:ascii="Calibri" w:eastAsia="Calibri" w:hAnsi="Calibri" w:cs="Calibri"/>
        </w:rPr>
      </w:pPr>
      <w:r w:rsidRPr="004C399F">
        <w:rPr>
          <w:rFonts w:ascii="Calibri" w:eastAsia="Calibri" w:hAnsi="Calibri" w:cs="Calibri"/>
        </w:rPr>
        <w:t>Poskytovateľ zodpovedá aj za vady, ktoré sa síce prejavia až po odovzdaní plnenia, ale boli spôsobené jeho nesprávnym postupom, nevhodným použitím materiálov (napr. neschválený lesný reprodukčný materiál), porušením technologických požiadaviek alebo iným porušením povinností vyplývajúcich z tejto dohody.</w:t>
      </w:r>
    </w:p>
    <w:p w14:paraId="7DBB680F"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Calibri" w:hAnsi="Calibri" w:cs="Calibri"/>
        </w:rPr>
      </w:pPr>
    </w:p>
    <w:p w14:paraId="1994027C" w14:textId="77777777" w:rsidR="004C399F" w:rsidRPr="004C399F" w:rsidRDefault="004C399F" w:rsidP="004C399F">
      <w:pPr>
        <w:widowControl w:val="0"/>
        <w:numPr>
          <w:ilvl w:val="0"/>
          <w:numId w:val="20"/>
        </w:numPr>
        <w:autoSpaceDE w:val="0"/>
        <w:autoSpaceDN w:val="0"/>
        <w:adjustRightInd w:val="0"/>
        <w:spacing w:after="200" w:line="276" w:lineRule="auto"/>
        <w:ind w:hanging="567"/>
        <w:contextualSpacing/>
        <w:jc w:val="both"/>
        <w:rPr>
          <w:rFonts w:ascii="Calibri" w:eastAsia="Calibri" w:hAnsi="Calibri" w:cs="Calibri"/>
        </w:rPr>
      </w:pPr>
      <w:r w:rsidRPr="004C399F">
        <w:rPr>
          <w:rFonts w:ascii="Calibri" w:eastAsia="Calibri" w:hAnsi="Calibri" w:cs="Calibri"/>
        </w:rPr>
        <w:t>V prípade zistenia vady počas záručnej doby je Poskytovateľ povinný túto vadu bezodkladne odstrániť najneskôr do siedmich (7) pracovných dní odo dňa jej písomného oznámenia Objednávateľom, ak sa zmluvné strany nedohodnú na inej lehote. V prípade závažnej vady, ktorá môže ohroziť účel alebo následné hospodárenie v poraste, je Poskytovateľ povinný navrhnúť ihneď primerané náhradné riešenie.</w:t>
      </w:r>
    </w:p>
    <w:p w14:paraId="5E300C69"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Calibri" w:hAnsi="Calibri" w:cs="Calibri"/>
        </w:rPr>
      </w:pPr>
    </w:p>
    <w:p w14:paraId="74590F47" w14:textId="77777777" w:rsidR="004C399F" w:rsidRPr="004C399F" w:rsidRDefault="004C399F" w:rsidP="004C399F">
      <w:pPr>
        <w:widowControl w:val="0"/>
        <w:numPr>
          <w:ilvl w:val="0"/>
          <w:numId w:val="20"/>
        </w:numPr>
        <w:autoSpaceDE w:val="0"/>
        <w:autoSpaceDN w:val="0"/>
        <w:adjustRightInd w:val="0"/>
        <w:spacing w:after="200" w:line="276" w:lineRule="auto"/>
        <w:ind w:hanging="567"/>
        <w:contextualSpacing/>
        <w:jc w:val="both"/>
        <w:rPr>
          <w:rFonts w:ascii="Calibri" w:eastAsia="Calibri" w:hAnsi="Calibri" w:cs="Calibri"/>
        </w:rPr>
      </w:pPr>
      <w:r w:rsidRPr="004C399F">
        <w:rPr>
          <w:rFonts w:ascii="Calibri" w:eastAsia="Calibri" w:hAnsi="Calibri" w:cs="Calibri"/>
        </w:rPr>
        <w:t>Ak Poskytovateľ neodstráni vady v lehote podľa bodu 10.4, je Objednávateľ oprávnený zabezpečiť odstránenie vady sám alebo prostredníctvom tretej osoby, pričom všetky náklady spojené s takýmto postupom znáša Poskytovateľ. Zároveň vzniká Objednávateľovi nárok na zaplatenie zmluvnej pokuty podľa článku 12 bod 3 tejto Rámcovej dohody.</w:t>
      </w:r>
    </w:p>
    <w:p w14:paraId="17AC0FA8"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Calibri" w:hAnsi="Calibri" w:cs="Calibri"/>
        </w:rPr>
      </w:pPr>
    </w:p>
    <w:p w14:paraId="3EE1530F" w14:textId="77777777" w:rsidR="004C399F" w:rsidRPr="004C399F" w:rsidRDefault="004C399F" w:rsidP="004C399F">
      <w:pPr>
        <w:widowControl w:val="0"/>
        <w:numPr>
          <w:ilvl w:val="0"/>
          <w:numId w:val="20"/>
        </w:numPr>
        <w:autoSpaceDE w:val="0"/>
        <w:autoSpaceDN w:val="0"/>
        <w:adjustRightInd w:val="0"/>
        <w:spacing w:after="200" w:line="276" w:lineRule="auto"/>
        <w:ind w:hanging="567"/>
        <w:contextualSpacing/>
        <w:jc w:val="both"/>
        <w:rPr>
          <w:rFonts w:ascii="Calibri" w:eastAsia="Calibri" w:hAnsi="Calibri" w:cs="Calibri"/>
        </w:rPr>
      </w:pPr>
      <w:r w:rsidRPr="004C399F">
        <w:rPr>
          <w:rFonts w:ascii="Calibri" w:eastAsia="Calibri" w:hAnsi="Calibri" w:cs="Calibri"/>
        </w:rPr>
        <w:t xml:space="preserve">Zodpovednosť za vady sa nevzťahuje na vady spôsobené okolnosťami vyššej moci, zásahom tretej osoby, činnosťou zveri alebo extrémnymi poveternostnými podmienkami, </w:t>
      </w:r>
      <w:r w:rsidRPr="004C399F">
        <w:rPr>
          <w:rFonts w:ascii="Calibri" w:eastAsia="Calibri" w:hAnsi="Calibri" w:cs="Calibri"/>
          <w:bCs/>
        </w:rPr>
        <w:t>pokiaľ Poskytovateľ preukáže, že tieto okolnosti mal priamy vplyv na vznik vady, nemohol ich predvídať, ani im zabrániť, a vynaložil maximálne úsilie na zmiernenie ich následkov</w:t>
      </w:r>
      <w:r w:rsidRPr="004C399F">
        <w:rPr>
          <w:rFonts w:ascii="Calibri" w:eastAsia="Calibri" w:hAnsi="Calibri" w:cs="Calibri"/>
        </w:rPr>
        <w:t>.</w:t>
      </w:r>
    </w:p>
    <w:p w14:paraId="653C34AC"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Calibri" w:hAnsi="Calibri" w:cs="Calibri"/>
        </w:rPr>
      </w:pPr>
    </w:p>
    <w:p w14:paraId="51BD9C99" w14:textId="77777777" w:rsidR="004C399F" w:rsidRPr="004C399F" w:rsidRDefault="004C399F" w:rsidP="004C399F">
      <w:pPr>
        <w:widowControl w:val="0"/>
        <w:numPr>
          <w:ilvl w:val="0"/>
          <w:numId w:val="20"/>
        </w:numPr>
        <w:autoSpaceDE w:val="0"/>
        <w:autoSpaceDN w:val="0"/>
        <w:adjustRightInd w:val="0"/>
        <w:spacing w:after="200" w:line="276" w:lineRule="auto"/>
        <w:ind w:hanging="567"/>
        <w:contextualSpacing/>
        <w:jc w:val="both"/>
        <w:rPr>
          <w:rFonts w:ascii="Calibri" w:eastAsia="Calibri" w:hAnsi="Calibri" w:cs="Calibri"/>
        </w:rPr>
      </w:pPr>
      <w:r w:rsidRPr="004C399F">
        <w:rPr>
          <w:rFonts w:ascii="Calibri" w:eastAsia="Calibri" w:hAnsi="Calibri" w:cs="Calibri"/>
        </w:rPr>
        <w:t>Poskytovateľ je povinný viesť dokumentáciu o vykonaných plneniach, vrátane prijatých opatrení na odstránenie vád, a túto na požiadanie predložiť Objednávateľovi alebo oprávneným kontrolným orgánom.</w:t>
      </w:r>
    </w:p>
    <w:p w14:paraId="722D8BEB"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Calibri" w:hAnsi="Calibri" w:cs="Calibri"/>
        </w:rPr>
      </w:pPr>
    </w:p>
    <w:p w14:paraId="585DBD9E" w14:textId="77777777" w:rsidR="004C399F" w:rsidRPr="004C399F" w:rsidRDefault="004C399F" w:rsidP="004C399F">
      <w:pPr>
        <w:widowControl w:val="0"/>
        <w:numPr>
          <w:ilvl w:val="0"/>
          <w:numId w:val="20"/>
        </w:numPr>
        <w:autoSpaceDE w:val="0"/>
        <w:autoSpaceDN w:val="0"/>
        <w:adjustRightInd w:val="0"/>
        <w:spacing w:after="200" w:line="276" w:lineRule="auto"/>
        <w:ind w:hanging="567"/>
        <w:contextualSpacing/>
        <w:jc w:val="both"/>
        <w:rPr>
          <w:rFonts w:ascii="Calibri" w:eastAsia="Calibri" w:hAnsi="Calibri" w:cs="Calibri"/>
        </w:rPr>
      </w:pPr>
      <w:r w:rsidRPr="004C399F">
        <w:rPr>
          <w:rFonts w:ascii="Calibri" w:eastAsia="Calibri" w:hAnsi="Calibri" w:cs="Calibri"/>
        </w:rPr>
        <w:t>Poskytovateľ v plnom rozsahu zodpovedá za škody, ktoré vzniknú Objednávateľovi alebo tretím osobám v súvislosti s plnením predmetu tejto Rámcovej dohody, a to aj v prípade, že škoda bola spôsobená osobami, ktoré Poskytovateľ použil na plnenie (napr. zamestnancami, subdodávateľmi, spolupracujúcimi osobami). Zodpovednosť sa vzťahuje najmä na škody spôsobené nesprávnym výkonom lesníckych činností, porušením technologických postupov, nevhodným zásahom do porastov, zničením majetku, environmentálnou ujmou, ako aj na škody spôsobené na veciach, ktoré boli Poskytovateľovi zverené na základe konkrétnych Zákazkových listov. Poskytovateľ sa zaväzuje nahradiť všetky takéto škody v plnom rozsahu bez zbytočného odkladu odo dňa doručenia písomnej výzvy Objednávateľa.</w:t>
      </w:r>
      <w:r w:rsidRPr="004C399F">
        <w:rPr>
          <w:rFonts w:ascii="Times New Roman" w:eastAsia="Times New Roman" w:hAnsi="Times New Roman" w:cs="Times New Roman"/>
          <w:sz w:val="20"/>
          <w:szCs w:val="20"/>
          <w:lang w:eastAsia="sk-SK"/>
        </w:rPr>
        <w:t xml:space="preserve"> </w:t>
      </w:r>
      <w:r w:rsidRPr="004C399F">
        <w:rPr>
          <w:rFonts w:ascii="Calibri" w:eastAsia="Times New Roman" w:hAnsi="Calibri" w:cs="Calibri"/>
          <w:lang w:eastAsia="sk-SK"/>
        </w:rPr>
        <w:t>Týmto nie je dotknuté právo Objednávateľa požadovať zmluvnú pokutu podľa článku 12 tejto Rámcovej dohody.</w:t>
      </w:r>
    </w:p>
    <w:p w14:paraId="1F402AFF" w14:textId="77777777" w:rsidR="004C399F" w:rsidRPr="004C399F" w:rsidRDefault="004C399F" w:rsidP="004C399F">
      <w:pPr>
        <w:widowControl w:val="0"/>
        <w:shd w:val="clear" w:color="auto" w:fill="FFFFFF"/>
        <w:autoSpaceDE w:val="0"/>
        <w:autoSpaceDN w:val="0"/>
        <w:adjustRightInd w:val="0"/>
        <w:spacing w:after="0" w:line="276" w:lineRule="auto"/>
        <w:jc w:val="center"/>
        <w:rPr>
          <w:rFonts w:ascii="Calibri" w:eastAsia="Times New Roman" w:hAnsi="Calibri" w:cs="Calibri"/>
          <w:b/>
          <w:bCs/>
          <w:lang w:eastAsia="sk-SK"/>
        </w:rPr>
      </w:pPr>
    </w:p>
    <w:p w14:paraId="7BBE2EE2" w14:textId="77777777" w:rsidR="004C399F" w:rsidRPr="004C399F" w:rsidRDefault="004C399F" w:rsidP="004C399F">
      <w:pPr>
        <w:widowControl w:val="0"/>
        <w:shd w:val="clear" w:color="auto" w:fill="FFFFFF"/>
        <w:autoSpaceDE w:val="0"/>
        <w:autoSpaceDN w:val="0"/>
        <w:adjustRightInd w:val="0"/>
        <w:spacing w:after="0" w:line="276" w:lineRule="auto"/>
        <w:jc w:val="center"/>
        <w:rPr>
          <w:rFonts w:ascii="Calibri" w:eastAsia="Times New Roman" w:hAnsi="Calibri" w:cs="Calibri"/>
          <w:b/>
          <w:bCs/>
          <w:lang w:eastAsia="sk-SK"/>
        </w:rPr>
      </w:pPr>
      <w:r w:rsidRPr="004C399F">
        <w:rPr>
          <w:rFonts w:ascii="Calibri" w:eastAsia="Times New Roman" w:hAnsi="Calibri" w:cs="Calibri"/>
          <w:b/>
          <w:bCs/>
          <w:lang w:eastAsia="sk-SK"/>
        </w:rPr>
        <w:t>Článok 11</w:t>
      </w:r>
    </w:p>
    <w:p w14:paraId="4A19816C" w14:textId="77777777" w:rsidR="004C399F" w:rsidRPr="004C399F" w:rsidRDefault="004C399F" w:rsidP="004C399F">
      <w:pPr>
        <w:widowControl w:val="0"/>
        <w:shd w:val="clear" w:color="auto" w:fill="FFFFFF"/>
        <w:autoSpaceDE w:val="0"/>
        <w:autoSpaceDN w:val="0"/>
        <w:adjustRightInd w:val="0"/>
        <w:spacing w:after="0" w:line="276" w:lineRule="auto"/>
        <w:jc w:val="center"/>
        <w:rPr>
          <w:rFonts w:ascii="Calibri" w:eastAsia="Times New Roman" w:hAnsi="Calibri" w:cs="Calibri"/>
          <w:b/>
          <w:bCs/>
          <w:lang w:eastAsia="sk-SK"/>
        </w:rPr>
      </w:pPr>
      <w:r w:rsidRPr="004C399F">
        <w:rPr>
          <w:rFonts w:ascii="Calibri" w:eastAsia="Times New Roman" w:hAnsi="Calibri" w:cs="Calibri"/>
          <w:b/>
          <w:bCs/>
          <w:lang w:eastAsia="sk-SK"/>
        </w:rPr>
        <w:t>Poistenie</w:t>
      </w:r>
    </w:p>
    <w:p w14:paraId="4F86E6AC" w14:textId="77777777" w:rsidR="004C399F" w:rsidRPr="004C399F" w:rsidRDefault="004C399F" w:rsidP="004C399F">
      <w:pPr>
        <w:widowControl w:val="0"/>
        <w:shd w:val="clear" w:color="auto" w:fill="FFFFFF"/>
        <w:autoSpaceDE w:val="0"/>
        <w:autoSpaceDN w:val="0"/>
        <w:adjustRightInd w:val="0"/>
        <w:spacing w:after="0" w:line="276" w:lineRule="auto"/>
        <w:jc w:val="center"/>
        <w:rPr>
          <w:rFonts w:ascii="Calibri" w:eastAsia="Times New Roman" w:hAnsi="Calibri" w:cs="Calibri"/>
          <w:b/>
          <w:bCs/>
          <w:lang w:eastAsia="sk-SK"/>
        </w:rPr>
      </w:pPr>
    </w:p>
    <w:p w14:paraId="054C378B" w14:textId="137B70EB" w:rsidR="004C399F" w:rsidRPr="004C399F" w:rsidRDefault="004C399F" w:rsidP="004C399F">
      <w:pPr>
        <w:widowControl w:val="0"/>
        <w:numPr>
          <w:ilvl w:val="0"/>
          <w:numId w:val="21"/>
        </w:numPr>
        <w:autoSpaceDE w:val="0"/>
        <w:autoSpaceDN w:val="0"/>
        <w:adjustRightInd w:val="0"/>
        <w:spacing w:after="200" w:line="276" w:lineRule="auto"/>
        <w:ind w:hanging="567"/>
        <w:contextualSpacing/>
        <w:jc w:val="both"/>
        <w:rPr>
          <w:rFonts w:ascii="Calibri" w:eastAsia="Calibri" w:hAnsi="Calibri" w:cs="Calibri"/>
        </w:rPr>
      </w:pPr>
      <w:r w:rsidRPr="004C399F">
        <w:rPr>
          <w:rFonts w:ascii="Calibri" w:eastAsia="Calibri" w:hAnsi="Calibri" w:cs="Calibri"/>
        </w:rPr>
        <w:t xml:space="preserve">Poskytovateľ je povinný mať ku dňu uzatvorenia tejto Rámcovej dohody uzatvorenú platnú a </w:t>
      </w:r>
      <w:r w:rsidRPr="004C399F">
        <w:rPr>
          <w:rFonts w:ascii="Calibri" w:eastAsia="Calibri" w:hAnsi="Calibri" w:cs="Calibri"/>
        </w:rPr>
        <w:lastRenderedPageBreak/>
        <w:t xml:space="preserve">účinnú poistnú zmluvu </w:t>
      </w:r>
      <w:r w:rsidRPr="004C399F">
        <w:rPr>
          <w:rFonts w:ascii="Calibri" w:eastAsia="Calibri" w:hAnsi="Calibri" w:cs="Calibri"/>
          <w:bCs/>
        </w:rPr>
        <w:t>o poistení zodpovednosti za škodu, spôsobenú pri plnení povinností vyplývajúcich z tejto Rámcovej dohody</w:t>
      </w:r>
      <w:r w:rsidRPr="004C399F">
        <w:rPr>
          <w:rFonts w:ascii="Calibri" w:eastAsia="Calibri" w:hAnsi="Calibri" w:cs="Calibri"/>
          <w:b/>
        </w:rPr>
        <w:t xml:space="preserve">, </w:t>
      </w:r>
      <w:r w:rsidRPr="004C399F">
        <w:rPr>
          <w:rFonts w:ascii="Calibri" w:eastAsia="Calibri" w:hAnsi="Calibri" w:cs="Calibri"/>
        </w:rPr>
        <w:t>pričom</w:t>
      </w:r>
      <w:r w:rsidRPr="004C399F">
        <w:rPr>
          <w:rFonts w:ascii="Calibri" w:eastAsia="Calibri" w:hAnsi="Calibri" w:cs="Calibri"/>
          <w:b/>
        </w:rPr>
        <w:t xml:space="preserve"> </w:t>
      </w:r>
      <w:r w:rsidRPr="004C399F">
        <w:rPr>
          <w:rFonts w:ascii="Calibri" w:eastAsia="Calibri" w:hAnsi="Calibri" w:cs="Calibri"/>
          <w:bCs/>
        </w:rPr>
        <w:t>predmetom poistného plnenia musí byť poistné krytie všetkých škôd vzniknutých pri vykonávaní lesníckych činností</w:t>
      </w:r>
      <w:r w:rsidRPr="004C399F">
        <w:rPr>
          <w:rFonts w:ascii="Calibri" w:eastAsia="Calibri" w:hAnsi="Calibri" w:cs="Calibri"/>
        </w:rPr>
        <w:t xml:space="preserve"> uvedených v Prílohe č. 1.</w:t>
      </w:r>
      <w:r w:rsidRPr="004C399F">
        <w:rPr>
          <w:rFonts w:ascii="Calibri" w:eastAsia="Calibri" w:hAnsi="Calibri" w:cs="Calibri"/>
          <w:b/>
        </w:rPr>
        <w:t xml:space="preserve"> </w:t>
      </w:r>
      <w:r w:rsidRPr="004C399F">
        <w:rPr>
          <w:rFonts w:ascii="Calibri" w:eastAsia="Calibri" w:hAnsi="Calibri" w:cs="Calibri"/>
        </w:rPr>
        <w:t>Táto poistná zmluva musí byť uzatvorená</w:t>
      </w:r>
      <w:r w:rsidRPr="004C399F">
        <w:rPr>
          <w:rFonts w:ascii="Calibri" w:eastAsia="Calibri" w:hAnsi="Calibri" w:cs="Calibri"/>
          <w:b/>
        </w:rPr>
        <w:t xml:space="preserve"> </w:t>
      </w:r>
      <w:r w:rsidRPr="004C399F">
        <w:rPr>
          <w:rFonts w:ascii="Calibri" w:eastAsia="Calibri" w:hAnsi="Calibri" w:cs="Calibri"/>
          <w:bCs/>
        </w:rPr>
        <w:t>v prospech Objednávateľa</w:t>
      </w:r>
      <w:r w:rsidRPr="004C399F">
        <w:rPr>
          <w:rFonts w:ascii="Calibri" w:eastAsia="Calibri" w:hAnsi="Calibri" w:cs="Calibri"/>
          <w:b/>
        </w:rPr>
        <w:t xml:space="preserve"> </w:t>
      </w:r>
      <w:r w:rsidRPr="004C399F">
        <w:rPr>
          <w:rFonts w:ascii="Calibri" w:eastAsia="Calibri" w:hAnsi="Calibri" w:cs="Calibri"/>
        </w:rPr>
        <w:t xml:space="preserve">a vzťahovať sa na škody spôsobené tretím osobám, ako aj škody spôsobené subdodávateľmi alebo inými osobami, ktoré Poskytovateľ použil na plnenie. Minimálna poistná suma musí byť určená </w:t>
      </w:r>
      <w:r w:rsidR="001670CB">
        <w:rPr>
          <w:rFonts w:ascii="Calibri" w:eastAsia="Calibri" w:hAnsi="Calibri" w:cs="Calibri"/>
        </w:rPr>
        <w:br/>
      </w:r>
      <w:r w:rsidRPr="004C399F">
        <w:rPr>
          <w:rFonts w:ascii="Calibri" w:eastAsia="Calibri" w:hAnsi="Calibri" w:cs="Calibri"/>
        </w:rPr>
        <w:t>vo výške hodnoty ponuky Poskytovateľa.</w:t>
      </w:r>
    </w:p>
    <w:p w14:paraId="57FB87EA" w14:textId="77777777" w:rsidR="004C399F" w:rsidRPr="004C399F" w:rsidRDefault="004C399F" w:rsidP="004C399F">
      <w:pPr>
        <w:spacing w:after="200" w:line="276" w:lineRule="auto"/>
        <w:contextualSpacing/>
        <w:jc w:val="both"/>
        <w:rPr>
          <w:rFonts w:ascii="Calibri" w:eastAsia="Calibri" w:hAnsi="Calibri" w:cs="Calibri"/>
        </w:rPr>
      </w:pPr>
    </w:p>
    <w:p w14:paraId="679A1397" w14:textId="77777777" w:rsidR="004C399F" w:rsidRPr="004C399F" w:rsidRDefault="004C399F" w:rsidP="004C399F">
      <w:pPr>
        <w:widowControl w:val="0"/>
        <w:numPr>
          <w:ilvl w:val="0"/>
          <w:numId w:val="21"/>
        </w:numPr>
        <w:autoSpaceDE w:val="0"/>
        <w:autoSpaceDN w:val="0"/>
        <w:adjustRightInd w:val="0"/>
        <w:spacing w:after="200" w:line="276" w:lineRule="auto"/>
        <w:ind w:hanging="567"/>
        <w:contextualSpacing/>
        <w:jc w:val="both"/>
        <w:rPr>
          <w:rFonts w:ascii="Calibri" w:eastAsia="Calibri" w:hAnsi="Calibri" w:cs="Calibri"/>
        </w:rPr>
      </w:pPr>
      <w:r w:rsidRPr="004C399F">
        <w:rPr>
          <w:rFonts w:ascii="Calibri" w:eastAsia="Calibri" w:hAnsi="Calibri" w:cs="Calibri"/>
        </w:rPr>
        <w:t>Táto poistná zmluva musí výslovne pokrývať činnosti realizované prostredníctvom subdodávateľov zapojených do plnenia čiastkových Objednávok podľa tejto Rámcovej dohody. V prípade škody spôsobenej subdodávateľom sa zodpovednosť Poskytovateľa v zmysle článku 10 tejto Rámcovej dohody týmto neznižuje.</w:t>
      </w:r>
    </w:p>
    <w:p w14:paraId="1CEE842A"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Calibri" w:hAnsi="Calibri" w:cs="Calibri"/>
        </w:rPr>
      </w:pPr>
    </w:p>
    <w:p w14:paraId="0550FFDA" w14:textId="77777777" w:rsidR="004C399F" w:rsidRPr="004C399F" w:rsidRDefault="004C399F" w:rsidP="004C399F">
      <w:pPr>
        <w:widowControl w:val="0"/>
        <w:numPr>
          <w:ilvl w:val="0"/>
          <w:numId w:val="21"/>
        </w:numPr>
        <w:autoSpaceDE w:val="0"/>
        <w:autoSpaceDN w:val="0"/>
        <w:adjustRightInd w:val="0"/>
        <w:spacing w:after="200" w:line="276" w:lineRule="auto"/>
        <w:ind w:hanging="567"/>
        <w:contextualSpacing/>
        <w:jc w:val="both"/>
        <w:rPr>
          <w:rFonts w:ascii="Calibri" w:eastAsia="Calibri" w:hAnsi="Calibri" w:cs="Calibri"/>
        </w:rPr>
      </w:pPr>
      <w:r w:rsidRPr="004C399F">
        <w:rPr>
          <w:rFonts w:ascii="Calibri" w:eastAsia="Calibri" w:hAnsi="Calibri" w:cs="Calibri"/>
        </w:rPr>
        <w:t>Poskytovateľ je povinný na požiadanie Objednávateľa kedykoľvek predložiť aktuálne znenie poistnej zmluvy alebo potvrdenie o jej platnosti a úhrade poistného. V prípade zmeny poistných podmienok, zrušenia poistenia alebo jeho prerušenia je Poskytovateľ povinný bezodkladne, najneskôr do troch (3) pracovných dní, túto skutočnosť písomne oznámiť Objednávateľovi.</w:t>
      </w:r>
    </w:p>
    <w:p w14:paraId="0F73F157"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Calibri" w:hAnsi="Calibri" w:cs="Calibri"/>
        </w:rPr>
      </w:pPr>
    </w:p>
    <w:p w14:paraId="05723BA5" w14:textId="644BDC44" w:rsidR="00581497" w:rsidRDefault="004C399F" w:rsidP="00581497">
      <w:pPr>
        <w:widowControl w:val="0"/>
        <w:numPr>
          <w:ilvl w:val="0"/>
          <w:numId w:val="21"/>
        </w:numPr>
        <w:autoSpaceDE w:val="0"/>
        <w:autoSpaceDN w:val="0"/>
        <w:adjustRightInd w:val="0"/>
        <w:spacing w:after="200" w:line="276" w:lineRule="auto"/>
        <w:ind w:hanging="567"/>
        <w:contextualSpacing/>
        <w:jc w:val="both"/>
        <w:rPr>
          <w:rFonts w:ascii="Calibri" w:eastAsia="Calibri" w:hAnsi="Calibri" w:cs="Calibri"/>
        </w:rPr>
      </w:pPr>
      <w:r w:rsidRPr="004C399F">
        <w:rPr>
          <w:rFonts w:ascii="Calibri" w:eastAsia="Calibri" w:hAnsi="Calibri" w:cs="Calibri"/>
        </w:rPr>
        <w:t>Ak Poskytovateľ v čase realizácie lesníckych činností podľa tejto Rámcovej dohody nebude mať platnú poistnú zmluvu v rozsahu podľa bodov 11.1 a 11.2, je Objednávateľ oprávnený:</w:t>
      </w:r>
    </w:p>
    <w:p w14:paraId="4D4DFAE3" w14:textId="3BB8BCAB" w:rsidR="00581497" w:rsidRPr="00581497" w:rsidRDefault="00581497" w:rsidP="00581497">
      <w:pPr>
        <w:widowControl w:val="0"/>
        <w:autoSpaceDE w:val="0"/>
        <w:autoSpaceDN w:val="0"/>
        <w:adjustRightInd w:val="0"/>
        <w:spacing w:after="200" w:line="276" w:lineRule="auto"/>
        <w:contextualSpacing/>
        <w:jc w:val="both"/>
        <w:rPr>
          <w:rFonts w:ascii="Calibri" w:eastAsia="Calibri" w:hAnsi="Calibri" w:cs="Calibri"/>
        </w:rPr>
      </w:pPr>
    </w:p>
    <w:p w14:paraId="751CDA35" w14:textId="77777777" w:rsidR="00581497" w:rsidRDefault="004C399F" w:rsidP="0047145A">
      <w:pPr>
        <w:widowControl w:val="0"/>
        <w:numPr>
          <w:ilvl w:val="2"/>
          <w:numId w:val="34"/>
        </w:numPr>
        <w:autoSpaceDE w:val="0"/>
        <w:autoSpaceDN w:val="0"/>
        <w:adjustRightInd w:val="0"/>
        <w:spacing w:before="2" w:after="0" w:line="240" w:lineRule="auto"/>
        <w:ind w:hanging="407"/>
        <w:jc w:val="both"/>
        <w:rPr>
          <w:rFonts w:ascii="Calibri" w:eastAsia="Calibri" w:hAnsi="Calibri" w:cs="Calibri"/>
        </w:rPr>
      </w:pPr>
      <w:r w:rsidRPr="004C399F">
        <w:rPr>
          <w:rFonts w:ascii="Calibri" w:eastAsia="Calibri" w:hAnsi="Calibri" w:cs="Calibri"/>
        </w:rPr>
        <w:t>vyzvať Poskytovateľa na nápravu a určiť primeranú lehotu na jej vykonanie, nie kratšiu ako päť (5) pracovných dní,</w:t>
      </w:r>
    </w:p>
    <w:p w14:paraId="42BE7EFE" w14:textId="77777777" w:rsidR="00581497" w:rsidRDefault="004C399F" w:rsidP="0047145A">
      <w:pPr>
        <w:widowControl w:val="0"/>
        <w:numPr>
          <w:ilvl w:val="2"/>
          <w:numId w:val="34"/>
        </w:numPr>
        <w:autoSpaceDE w:val="0"/>
        <w:autoSpaceDN w:val="0"/>
        <w:adjustRightInd w:val="0"/>
        <w:spacing w:before="2" w:after="0" w:line="240" w:lineRule="auto"/>
        <w:ind w:hanging="407"/>
        <w:jc w:val="both"/>
        <w:rPr>
          <w:rFonts w:ascii="Calibri" w:eastAsia="Calibri" w:hAnsi="Calibri" w:cs="Calibri"/>
        </w:rPr>
      </w:pPr>
      <w:r w:rsidRPr="004C399F">
        <w:rPr>
          <w:rFonts w:ascii="Calibri" w:eastAsia="Times New Roman" w:hAnsi="Calibri" w:cs="Calibri"/>
          <w:lang w:eastAsia="sk-SK"/>
        </w:rPr>
        <w:t>požadovať zaplatenie zmluvnej pokuty podľa článku 12 tejto Rámcovej dohody</w:t>
      </w:r>
      <w:r w:rsidRPr="004C399F">
        <w:rPr>
          <w:rFonts w:ascii="Calibri" w:eastAsia="Calibri" w:hAnsi="Calibri" w:cs="Calibri"/>
        </w:rPr>
        <w:t>,</w:t>
      </w:r>
    </w:p>
    <w:p w14:paraId="0960AC31" w14:textId="77777777" w:rsidR="00581497" w:rsidRDefault="004C399F" w:rsidP="0047145A">
      <w:pPr>
        <w:widowControl w:val="0"/>
        <w:numPr>
          <w:ilvl w:val="2"/>
          <w:numId w:val="34"/>
        </w:numPr>
        <w:autoSpaceDE w:val="0"/>
        <w:autoSpaceDN w:val="0"/>
        <w:adjustRightInd w:val="0"/>
        <w:spacing w:before="2" w:after="0" w:line="240" w:lineRule="auto"/>
        <w:ind w:hanging="407"/>
        <w:jc w:val="both"/>
        <w:rPr>
          <w:rFonts w:ascii="Calibri" w:eastAsia="Calibri" w:hAnsi="Calibri" w:cs="Calibri"/>
        </w:rPr>
      </w:pPr>
      <w:r w:rsidRPr="004C399F">
        <w:rPr>
          <w:rFonts w:ascii="Calibri" w:eastAsia="Calibri" w:hAnsi="Calibri" w:cs="Calibri"/>
        </w:rPr>
        <w:t xml:space="preserve">pozastaviť realizáciu aktuálnej Objednávky alebo zadávanie nových čiastkových Objednávok až do preukázania existencie platného poistného krytia, </w:t>
      </w:r>
      <w:r w:rsidRPr="004C399F">
        <w:rPr>
          <w:rFonts w:ascii="Calibri" w:eastAsia="Calibri" w:hAnsi="Calibri" w:cs="Calibri"/>
          <w:bCs/>
        </w:rPr>
        <w:t>bez toho, aby sa tým dotkli práva Objednávateľa na uplatnenie iných práv alebo nárokov podľa tejto Rámcovej dohody</w:t>
      </w:r>
      <w:r w:rsidRPr="004C399F">
        <w:rPr>
          <w:rFonts w:ascii="Calibri" w:eastAsia="Calibri" w:hAnsi="Calibri" w:cs="Calibri"/>
        </w:rPr>
        <w:t>,</w:t>
      </w:r>
    </w:p>
    <w:p w14:paraId="5083ACC1" w14:textId="73E9D37F" w:rsidR="004C399F" w:rsidRPr="004C399F" w:rsidRDefault="004C399F" w:rsidP="0047145A">
      <w:pPr>
        <w:widowControl w:val="0"/>
        <w:numPr>
          <w:ilvl w:val="2"/>
          <w:numId w:val="34"/>
        </w:numPr>
        <w:autoSpaceDE w:val="0"/>
        <w:autoSpaceDN w:val="0"/>
        <w:adjustRightInd w:val="0"/>
        <w:spacing w:before="2" w:after="0" w:line="240" w:lineRule="auto"/>
        <w:ind w:hanging="407"/>
        <w:jc w:val="both"/>
        <w:rPr>
          <w:rFonts w:ascii="Calibri" w:eastAsia="Calibri" w:hAnsi="Calibri" w:cs="Calibri"/>
        </w:rPr>
      </w:pPr>
      <w:r w:rsidRPr="004C399F">
        <w:rPr>
          <w:rFonts w:ascii="Calibri" w:eastAsia="Calibri" w:hAnsi="Calibri" w:cs="Calibri"/>
        </w:rPr>
        <w:t>odstúpiť od príslušnej Objednávky, jej časti alebo celej Rámcovej dohody, ak Poskytovateľ ani v dodatočne poskytnutej lehote nepredloží požadovaný doklad o platnom poistení.</w:t>
      </w:r>
    </w:p>
    <w:p w14:paraId="668757D4" w14:textId="77777777" w:rsidR="004C399F" w:rsidRPr="004C399F" w:rsidRDefault="004C399F" w:rsidP="004C399F">
      <w:pPr>
        <w:spacing w:after="200" w:line="276" w:lineRule="auto"/>
        <w:contextualSpacing/>
        <w:jc w:val="both"/>
        <w:rPr>
          <w:rFonts w:ascii="Calibri" w:eastAsia="Calibri" w:hAnsi="Calibri" w:cs="Calibri"/>
        </w:rPr>
      </w:pPr>
    </w:p>
    <w:p w14:paraId="7141598C" w14:textId="77777777" w:rsidR="004C399F" w:rsidRPr="004C399F" w:rsidRDefault="004C399F" w:rsidP="004C399F">
      <w:pPr>
        <w:widowControl w:val="0"/>
        <w:shd w:val="clear" w:color="auto" w:fill="FFFFFF"/>
        <w:autoSpaceDE w:val="0"/>
        <w:autoSpaceDN w:val="0"/>
        <w:adjustRightInd w:val="0"/>
        <w:spacing w:after="0" w:line="276" w:lineRule="auto"/>
        <w:jc w:val="center"/>
        <w:rPr>
          <w:rFonts w:ascii="Calibri" w:eastAsia="Times New Roman" w:hAnsi="Calibri" w:cs="Calibri"/>
          <w:b/>
          <w:bCs/>
          <w:lang w:eastAsia="sk-SK"/>
        </w:rPr>
      </w:pPr>
      <w:r w:rsidRPr="004C399F">
        <w:rPr>
          <w:rFonts w:ascii="Calibri" w:eastAsia="Times New Roman" w:hAnsi="Calibri" w:cs="Calibri"/>
          <w:b/>
          <w:bCs/>
          <w:lang w:eastAsia="sk-SK"/>
        </w:rPr>
        <w:t>Článok 12</w:t>
      </w:r>
    </w:p>
    <w:p w14:paraId="73154186" w14:textId="77777777" w:rsidR="004C399F" w:rsidRPr="004C399F" w:rsidRDefault="004C399F" w:rsidP="004C399F">
      <w:pPr>
        <w:widowControl w:val="0"/>
        <w:shd w:val="clear" w:color="auto" w:fill="FFFFFF"/>
        <w:autoSpaceDE w:val="0"/>
        <w:autoSpaceDN w:val="0"/>
        <w:adjustRightInd w:val="0"/>
        <w:spacing w:after="0" w:line="276" w:lineRule="auto"/>
        <w:jc w:val="center"/>
        <w:rPr>
          <w:rFonts w:ascii="Calibri" w:eastAsia="Times New Roman" w:hAnsi="Calibri" w:cs="Calibri"/>
          <w:b/>
          <w:bCs/>
          <w:lang w:eastAsia="sk-SK"/>
        </w:rPr>
      </w:pPr>
      <w:r w:rsidRPr="004C399F">
        <w:rPr>
          <w:rFonts w:ascii="Calibri" w:eastAsia="Times New Roman" w:hAnsi="Calibri" w:cs="Calibri"/>
          <w:b/>
          <w:bCs/>
          <w:lang w:eastAsia="sk-SK"/>
        </w:rPr>
        <w:t>Zmluvné pokuty a sankcie</w:t>
      </w:r>
    </w:p>
    <w:p w14:paraId="117FA0A7" w14:textId="77777777" w:rsidR="004C399F" w:rsidRPr="004C399F" w:rsidRDefault="004C399F" w:rsidP="004C399F">
      <w:pPr>
        <w:widowControl w:val="0"/>
        <w:autoSpaceDE w:val="0"/>
        <w:autoSpaceDN w:val="0"/>
        <w:adjustRightInd w:val="0"/>
        <w:spacing w:after="0" w:line="240" w:lineRule="auto"/>
        <w:rPr>
          <w:rFonts w:ascii="Times New Roman" w:eastAsia="Times New Roman" w:hAnsi="Times New Roman" w:cs="Times New Roman"/>
          <w:b/>
          <w:bCs/>
          <w:sz w:val="20"/>
          <w:szCs w:val="20"/>
          <w:lang w:eastAsia="sk-SK"/>
        </w:rPr>
      </w:pPr>
    </w:p>
    <w:p w14:paraId="6842DA97" w14:textId="5B14D814" w:rsidR="004C399F" w:rsidRPr="004C399F" w:rsidRDefault="004C399F" w:rsidP="004C399F">
      <w:pPr>
        <w:widowControl w:val="0"/>
        <w:numPr>
          <w:ilvl w:val="0"/>
          <w:numId w:val="22"/>
        </w:numPr>
        <w:shd w:val="clear" w:color="auto" w:fill="FFFFFF"/>
        <w:autoSpaceDE w:val="0"/>
        <w:autoSpaceDN w:val="0"/>
        <w:adjustRightInd w:val="0"/>
        <w:spacing w:after="120" w:line="276" w:lineRule="auto"/>
        <w:ind w:hanging="567"/>
        <w:contextualSpacing/>
        <w:jc w:val="both"/>
        <w:rPr>
          <w:rFonts w:ascii="Calibri" w:eastAsia="Calibri" w:hAnsi="Calibri" w:cs="Times New Roman"/>
          <w:spacing w:val="-3"/>
        </w:rPr>
      </w:pPr>
      <w:r w:rsidRPr="004C399F">
        <w:rPr>
          <w:rFonts w:ascii="Calibri" w:eastAsia="Calibri" w:hAnsi="Calibri" w:cs="Times New Roman"/>
        </w:rPr>
        <w:t>Zodpovednos</w:t>
      </w:r>
      <w:r w:rsidRPr="004C399F">
        <w:rPr>
          <w:rFonts w:ascii="Calibri" w:eastAsia="Times New Roman" w:hAnsi="Calibri" w:cs="Times New Roman"/>
        </w:rPr>
        <w:t xml:space="preserve">ť za škodu spôsobenú pri plnení tejto Rámcovej dohody sa riadi ustanoveniami zákona č. 513/1991 Zb. Obchodný zákonník a ostatnými všeobecne záväznými právnymi predpismi platnými na území </w:t>
      </w:r>
      <w:r w:rsidR="007E3775">
        <w:rPr>
          <w:rFonts w:ascii="Calibri" w:eastAsia="Times New Roman" w:hAnsi="Calibri" w:cs="Times New Roman"/>
        </w:rPr>
        <w:t>SR</w:t>
      </w:r>
      <w:r w:rsidRPr="004C399F">
        <w:rPr>
          <w:rFonts w:ascii="Calibri" w:eastAsia="Times New Roman" w:hAnsi="Calibri" w:cs="Times New Roman"/>
        </w:rPr>
        <w:t>.</w:t>
      </w:r>
    </w:p>
    <w:p w14:paraId="67C8CE56" w14:textId="77777777" w:rsidR="004C399F" w:rsidRPr="004C399F" w:rsidRDefault="004C399F" w:rsidP="004C399F">
      <w:pPr>
        <w:widowControl w:val="0"/>
        <w:shd w:val="clear" w:color="auto" w:fill="FFFFFF"/>
        <w:autoSpaceDE w:val="0"/>
        <w:autoSpaceDN w:val="0"/>
        <w:adjustRightInd w:val="0"/>
        <w:spacing w:after="120" w:line="276" w:lineRule="auto"/>
        <w:contextualSpacing/>
        <w:jc w:val="both"/>
        <w:rPr>
          <w:rFonts w:ascii="Calibri" w:eastAsia="Calibri" w:hAnsi="Calibri" w:cs="Times New Roman"/>
          <w:spacing w:val="-3"/>
        </w:rPr>
      </w:pPr>
    </w:p>
    <w:p w14:paraId="1DA0A045" w14:textId="77777777" w:rsidR="004C399F" w:rsidRPr="004C399F" w:rsidRDefault="004C399F" w:rsidP="004C399F">
      <w:pPr>
        <w:widowControl w:val="0"/>
        <w:numPr>
          <w:ilvl w:val="0"/>
          <w:numId w:val="22"/>
        </w:numPr>
        <w:shd w:val="clear" w:color="auto" w:fill="FFFFFF"/>
        <w:autoSpaceDE w:val="0"/>
        <w:autoSpaceDN w:val="0"/>
        <w:adjustRightInd w:val="0"/>
        <w:spacing w:after="120" w:line="276" w:lineRule="auto"/>
        <w:ind w:hanging="567"/>
        <w:contextualSpacing/>
        <w:jc w:val="both"/>
        <w:rPr>
          <w:rFonts w:ascii="Calibri" w:eastAsia="Calibri" w:hAnsi="Calibri" w:cs="Times New Roman"/>
          <w:spacing w:val="-3"/>
        </w:rPr>
      </w:pPr>
      <w:r w:rsidRPr="004C399F">
        <w:rPr>
          <w:rFonts w:ascii="Calibri" w:eastAsia="Times New Roman" w:hAnsi="Calibri" w:cs="Times New Roman"/>
        </w:rPr>
        <w:t>Účastníci dohody sú povinní predchádzať vzniku škody a urobiť všetky vhodné a primerané opatrenia k odvráteniu hroziacej škody a v prípade vzniku škody urobiť všetky nevyhnutné opatrenia k tomu, aby rozsah škody bol čo najnižší.</w:t>
      </w:r>
    </w:p>
    <w:p w14:paraId="3631478A"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Calibri" w:hAnsi="Calibri" w:cs="Times New Roman"/>
          <w:spacing w:val="-3"/>
        </w:rPr>
      </w:pPr>
    </w:p>
    <w:p w14:paraId="1B92561F" w14:textId="77777777" w:rsidR="004C399F" w:rsidRPr="004C399F" w:rsidRDefault="004C399F" w:rsidP="004C399F">
      <w:pPr>
        <w:widowControl w:val="0"/>
        <w:numPr>
          <w:ilvl w:val="0"/>
          <w:numId w:val="22"/>
        </w:numPr>
        <w:shd w:val="clear" w:color="auto" w:fill="FFFFFF"/>
        <w:autoSpaceDE w:val="0"/>
        <w:autoSpaceDN w:val="0"/>
        <w:adjustRightInd w:val="0"/>
        <w:spacing w:after="120" w:line="276" w:lineRule="auto"/>
        <w:ind w:hanging="567"/>
        <w:contextualSpacing/>
        <w:jc w:val="both"/>
        <w:rPr>
          <w:rFonts w:ascii="Calibri" w:eastAsia="Calibri" w:hAnsi="Calibri" w:cs="Times New Roman"/>
          <w:spacing w:val="-3"/>
        </w:rPr>
      </w:pPr>
      <w:r w:rsidRPr="004C399F">
        <w:rPr>
          <w:rFonts w:ascii="Calibri" w:eastAsia="Times New Roman" w:hAnsi="Calibri" w:cs="Times New Roman"/>
        </w:rPr>
        <w:t xml:space="preserve">Účastník dohody, ktorý poruší svoju povinnosť uvedenú v Rámcovej dohode, je povinný nahradiť škodu tým spôsobenú druhému účastníkovi dohody, okrem prípadu, ak preukáže, že porušenie povinností bolo spôsobené okolnosťami vylučujúcimi zodpovednosť podľa zákona č. 513/1991 Zb. </w:t>
      </w:r>
      <w:r w:rsidRPr="004C399F">
        <w:rPr>
          <w:rFonts w:ascii="Calibri" w:eastAsia="Times New Roman" w:hAnsi="Calibri" w:cs="Calibri"/>
          <w:lang w:eastAsia="sk-SK"/>
        </w:rPr>
        <w:t xml:space="preserve">Obchodný zákonník </w:t>
      </w:r>
      <w:r w:rsidRPr="004C399F">
        <w:rPr>
          <w:rFonts w:ascii="Times New Roman" w:eastAsia="Times New Roman" w:hAnsi="Times New Roman" w:cs="Times New Roman"/>
          <w:sz w:val="20"/>
          <w:szCs w:val="20"/>
          <w:lang w:eastAsia="sk-SK"/>
        </w:rPr>
        <w:t xml:space="preserve">v </w:t>
      </w:r>
      <w:r w:rsidRPr="004C399F">
        <w:rPr>
          <w:rFonts w:ascii="Calibri" w:eastAsia="Times New Roman" w:hAnsi="Calibri" w:cs="Calibri"/>
          <w:lang w:eastAsia="sk-SK"/>
        </w:rPr>
        <w:t>znení neskorších predpisov.</w:t>
      </w:r>
      <w:r w:rsidRPr="004C399F">
        <w:rPr>
          <w:rFonts w:ascii="Calibri" w:eastAsia="Times New Roman" w:hAnsi="Calibri" w:cs="Times New Roman"/>
        </w:rPr>
        <w:t xml:space="preserve"> Týmto nie je dotknutá povinnosť účastníka dohody zaplatiť v celom rozsahu zmluvnú pokutu.</w:t>
      </w:r>
    </w:p>
    <w:p w14:paraId="57FEA6B2"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Calibri" w:hAnsi="Calibri" w:cs="Times New Roman"/>
          <w:spacing w:val="-3"/>
        </w:rPr>
      </w:pPr>
    </w:p>
    <w:p w14:paraId="5F4DE6C9" w14:textId="77777777" w:rsidR="004C399F" w:rsidRPr="004C399F" w:rsidRDefault="004C399F" w:rsidP="004C399F">
      <w:pPr>
        <w:widowControl w:val="0"/>
        <w:numPr>
          <w:ilvl w:val="0"/>
          <w:numId w:val="22"/>
        </w:numPr>
        <w:shd w:val="clear" w:color="auto" w:fill="FFFFFF"/>
        <w:autoSpaceDE w:val="0"/>
        <w:autoSpaceDN w:val="0"/>
        <w:adjustRightInd w:val="0"/>
        <w:spacing w:after="120" w:line="276" w:lineRule="auto"/>
        <w:ind w:hanging="567"/>
        <w:contextualSpacing/>
        <w:jc w:val="both"/>
        <w:rPr>
          <w:rFonts w:ascii="Calibri" w:eastAsia="Calibri" w:hAnsi="Calibri" w:cs="Times New Roman"/>
          <w:spacing w:val="-3"/>
        </w:rPr>
      </w:pPr>
      <w:r w:rsidRPr="004C399F">
        <w:rPr>
          <w:rFonts w:ascii="Calibri" w:eastAsia="Calibri" w:hAnsi="Calibri" w:cs="Times New Roman"/>
        </w:rPr>
        <w:t>Zmluvné strany sa dohodli, že v prípade porušenia povinností vyplývajúcich z tejto Rámcovej dohody zo strany Poskytovateľa je Objednávateľ oprávnený uplatniť voči Poskytovateľovi zmluvné pokuty v nasledovnej výške:</w:t>
      </w:r>
    </w:p>
    <w:p w14:paraId="4A9B8AFB" w14:textId="77777777" w:rsidR="004C399F" w:rsidRPr="004C399F" w:rsidRDefault="004C399F" w:rsidP="004C399F">
      <w:pPr>
        <w:widowControl w:val="0"/>
        <w:shd w:val="clear" w:color="auto" w:fill="FFFFFF"/>
        <w:autoSpaceDE w:val="0"/>
        <w:autoSpaceDN w:val="0"/>
        <w:adjustRightInd w:val="0"/>
        <w:spacing w:after="120" w:line="276" w:lineRule="auto"/>
        <w:contextualSpacing/>
        <w:jc w:val="both"/>
        <w:rPr>
          <w:rFonts w:ascii="Calibri" w:eastAsia="Calibri" w:hAnsi="Calibri" w:cs="Times New Roman"/>
          <w:spacing w:val="-3"/>
        </w:rPr>
      </w:pPr>
    </w:p>
    <w:p w14:paraId="4C2F907B" w14:textId="656A1627" w:rsidR="004C399F" w:rsidRDefault="004C399F" w:rsidP="0047145A">
      <w:pPr>
        <w:widowControl w:val="0"/>
        <w:numPr>
          <w:ilvl w:val="2"/>
          <w:numId w:val="35"/>
        </w:numPr>
        <w:autoSpaceDE w:val="0"/>
        <w:autoSpaceDN w:val="0"/>
        <w:adjustRightInd w:val="0"/>
        <w:spacing w:before="2" w:after="0" w:line="240" w:lineRule="auto"/>
        <w:ind w:hanging="407"/>
        <w:jc w:val="both"/>
        <w:rPr>
          <w:rFonts w:ascii="Calibri" w:eastAsia="Times New Roman" w:hAnsi="Calibri" w:cs="Calibri"/>
          <w:bCs/>
          <w:lang w:eastAsia="sk-SK"/>
        </w:rPr>
      </w:pPr>
      <w:r w:rsidRPr="004C399F">
        <w:rPr>
          <w:rFonts w:ascii="Calibri" w:eastAsia="Calibri" w:hAnsi="Calibri" w:cs="Calibri"/>
        </w:rPr>
        <w:t xml:space="preserve">vo </w:t>
      </w:r>
      <w:r w:rsidRPr="004C399F">
        <w:rPr>
          <w:rFonts w:ascii="Calibri" w:eastAsia="Times New Roman" w:hAnsi="Calibri" w:cs="Calibri"/>
          <w:lang w:eastAsia="sk-SK"/>
        </w:rPr>
        <w:t>výške</w:t>
      </w:r>
      <w:r w:rsidRPr="004C399F">
        <w:rPr>
          <w:rFonts w:ascii="Calibri" w:eastAsia="Times New Roman" w:hAnsi="Calibri" w:cs="Calibri"/>
          <w:b/>
          <w:lang w:eastAsia="sk-SK"/>
        </w:rPr>
        <w:t xml:space="preserve"> </w:t>
      </w:r>
      <w:r w:rsidRPr="004C399F">
        <w:rPr>
          <w:rFonts w:ascii="Calibri" w:eastAsia="Times New Roman" w:hAnsi="Calibri" w:cs="Calibri"/>
          <w:bCs/>
          <w:lang w:eastAsia="sk-SK"/>
        </w:rPr>
        <w:t>0,20 % z ceny celej príslušnej Objednávky za každý deň omeškania s vykonaním lesníckej činnosti</w:t>
      </w:r>
      <w:r w:rsidRPr="004C399F">
        <w:rPr>
          <w:rFonts w:ascii="Calibri" w:eastAsia="Times New Roman" w:hAnsi="Calibri" w:cs="Calibri"/>
          <w:lang w:eastAsia="sk-SK"/>
        </w:rPr>
        <w:t>, bez ohľadu na rozsah omeškaného plnenia;</w:t>
      </w:r>
      <w:r w:rsidRPr="004C399F">
        <w:rPr>
          <w:rFonts w:ascii="Calibri" w:eastAsia="Times New Roman" w:hAnsi="Calibri" w:cs="Calibri"/>
          <w:b/>
          <w:lang w:eastAsia="sk-SK"/>
        </w:rPr>
        <w:t xml:space="preserve"> </w:t>
      </w:r>
      <w:r w:rsidRPr="004C399F">
        <w:rPr>
          <w:rFonts w:ascii="Calibri" w:eastAsia="Times New Roman" w:hAnsi="Calibri" w:cs="Calibri"/>
          <w:bCs/>
          <w:lang w:eastAsia="sk-SK"/>
        </w:rPr>
        <w:t xml:space="preserve">ak celková výška pokuty podľa tohto písmena dosiahne 15 % z ceny príslušnej Objednávky alebo ak omeškanie presiahne 30 kalendárnych dní, ďalej sa uplatní zmluvná pokuta podľa písm. b), po prekročení 30 dní omeškania sa zmluvná pokuta podľa </w:t>
      </w:r>
      <w:r w:rsidR="00581497">
        <w:rPr>
          <w:rFonts w:ascii="Calibri" w:eastAsia="Times New Roman" w:hAnsi="Calibri" w:cs="Calibri"/>
          <w:bCs/>
          <w:lang w:eastAsia="sk-SK"/>
        </w:rPr>
        <w:t>tohto písmena ďalej neuplatňuje,</w:t>
      </w:r>
    </w:p>
    <w:p w14:paraId="57C69B98" w14:textId="58CE5452" w:rsidR="004C399F" w:rsidRPr="00581497" w:rsidRDefault="004C399F" w:rsidP="0047145A">
      <w:pPr>
        <w:widowControl w:val="0"/>
        <w:numPr>
          <w:ilvl w:val="2"/>
          <w:numId w:val="35"/>
        </w:numPr>
        <w:autoSpaceDE w:val="0"/>
        <w:autoSpaceDN w:val="0"/>
        <w:adjustRightInd w:val="0"/>
        <w:spacing w:before="2" w:after="0" w:line="240" w:lineRule="auto"/>
        <w:ind w:hanging="407"/>
        <w:jc w:val="both"/>
        <w:rPr>
          <w:rFonts w:ascii="Calibri" w:eastAsia="Times New Roman" w:hAnsi="Calibri" w:cs="Calibri"/>
          <w:bCs/>
          <w:lang w:eastAsia="sk-SK"/>
        </w:rPr>
      </w:pPr>
      <w:r w:rsidRPr="00581497">
        <w:rPr>
          <w:rFonts w:ascii="Calibri" w:eastAsia="Calibri" w:hAnsi="Calibri" w:cs="Calibri"/>
        </w:rPr>
        <w:t xml:space="preserve"> vo výške 15 % z ceny príslušnej čiastkovej Objednávky, ak omeškanie presiahne 30 </w:t>
      </w:r>
      <w:r w:rsidRPr="00581497">
        <w:rPr>
          <w:rFonts w:ascii="Calibri" w:eastAsia="Times New Roman" w:hAnsi="Calibri" w:cs="Calibri"/>
          <w:bCs/>
          <w:lang w:eastAsia="sk-SK"/>
        </w:rPr>
        <w:t>kalendárnych dní</w:t>
      </w:r>
      <w:r w:rsidR="00581497">
        <w:rPr>
          <w:rFonts w:ascii="Calibri" w:eastAsia="Calibri" w:hAnsi="Calibri" w:cs="Calibri"/>
        </w:rPr>
        <w:t>,</w:t>
      </w:r>
    </w:p>
    <w:p w14:paraId="794BF90C" w14:textId="6587D946" w:rsidR="004C399F" w:rsidRPr="00581497" w:rsidRDefault="004C399F" w:rsidP="0047145A">
      <w:pPr>
        <w:widowControl w:val="0"/>
        <w:numPr>
          <w:ilvl w:val="2"/>
          <w:numId w:val="35"/>
        </w:numPr>
        <w:autoSpaceDE w:val="0"/>
        <w:autoSpaceDN w:val="0"/>
        <w:adjustRightInd w:val="0"/>
        <w:spacing w:before="2" w:after="0" w:line="240" w:lineRule="auto"/>
        <w:ind w:hanging="407"/>
        <w:jc w:val="both"/>
        <w:rPr>
          <w:rFonts w:ascii="Calibri" w:eastAsia="Times New Roman" w:hAnsi="Calibri" w:cs="Calibri"/>
          <w:bCs/>
          <w:lang w:eastAsia="sk-SK"/>
        </w:rPr>
      </w:pPr>
      <w:r w:rsidRPr="00581497">
        <w:rPr>
          <w:rFonts w:ascii="Calibri" w:eastAsia="Calibri" w:hAnsi="Calibri" w:cs="Calibri"/>
        </w:rPr>
        <w:t>vo výške 1,0 % z ceny príslušnej čiastkovej Objednávky za každý deň omeškania s prebratí</w:t>
      </w:r>
      <w:r w:rsidR="00581497">
        <w:rPr>
          <w:rFonts w:ascii="Calibri" w:eastAsia="Calibri" w:hAnsi="Calibri" w:cs="Calibri"/>
        </w:rPr>
        <w:t>m pracoviska alebo začatím prác,</w:t>
      </w:r>
    </w:p>
    <w:p w14:paraId="729E3199" w14:textId="48AB5D63" w:rsidR="004C399F" w:rsidRPr="00581497" w:rsidRDefault="004C399F" w:rsidP="0047145A">
      <w:pPr>
        <w:widowControl w:val="0"/>
        <w:numPr>
          <w:ilvl w:val="2"/>
          <w:numId w:val="35"/>
        </w:numPr>
        <w:autoSpaceDE w:val="0"/>
        <w:autoSpaceDN w:val="0"/>
        <w:adjustRightInd w:val="0"/>
        <w:spacing w:before="2" w:after="0" w:line="240" w:lineRule="auto"/>
        <w:ind w:hanging="407"/>
        <w:jc w:val="both"/>
        <w:rPr>
          <w:rFonts w:ascii="Calibri" w:eastAsia="Times New Roman" w:hAnsi="Calibri" w:cs="Calibri"/>
          <w:bCs/>
          <w:lang w:eastAsia="sk-SK"/>
        </w:rPr>
      </w:pPr>
      <w:r w:rsidRPr="00581497">
        <w:rPr>
          <w:rFonts w:ascii="Calibri" w:eastAsia="Calibri" w:hAnsi="Calibri" w:cs="Calibri"/>
        </w:rPr>
        <w:t>vo výške 3 % z ceny príslušnej čiastkovej Objednávky, ak dôjde k porušeniu technologického postu</w:t>
      </w:r>
      <w:r w:rsidR="00581497">
        <w:rPr>
          <w:rFonts w:ascii="Calibri" w:eastAsia="Calibri" w:hAnsi="Calibri" w:cs="Calibri"/>
        </w:rPr>
        <w:t>pu alebo požiadaviek na kvalitu,</w:t>
      </w:r>
    </w:p>
    <w:p w14:paraId="39E1BEAE" w14:textId="4F52113D" w:rsidR="004C399F" w:rsidRPr="00581497" w:rsidRDefault="004C399F" w:rsidP="0047145A">
      <w:pPr>
        <w:widowControl w:val="0"/>
        <w:numPr>
          <w:ilvl w:val="2"/>
          <w:numId w:val="35"/>
        </w:numPr>
        <w:autoSpaceDE w:val="0"/>
        <w:autoSpaceDN w:val="0"/>
        <w:adjustRightInd w:val="0"/>
        <w:spacing w:before="2" w:after="0" w:line="240" w:lineRule="auto"/>
        <w:ind w:hanging="407"/>
        <w:jc w:val="both"/>
        <w:rPr>
          <w:rFonts w:ascii="Calibri" w:eastAsia="Times New Roman" w:hAnsi="Calibri" w:cs="Calibri"/>
          <w:bCs/>
          <w:lang w:eastAsia="sk-SK"/>
        </w:rPr>
      </w:pPr>
      <w:r w:rsidRPr="00581497">
        <w:rPr>
          <w:rFonts w:ascii="Calibri" w:eastAsia="Calibri" w:hAnsi="Calibri" w:cs="Calibri"/>
        </w:rPr>
        <w:t>vo výške 10 % z hodnoty neakceptovanej príslušnej čiastkovej Objednávky, ak Poskytovateľ bezdôvodne neakceptuje objednávku podľa</w:t>
      </w:r>
      <w:r w:rsidR="00581497">
        <w:rPr>
          <w:rFonts w:ascii="Calibri" w:eastAsia="Calibri" w:hAnsi="Calibri" w:cs="Calibri"/>
        </w:rPr>
        <w:t xml:space="preserve"> článku 5 tejto Rámcovej dohody,</w:t>
      </w:r>
    </w:p>
    <w:p w14:paraId="245CFC0B" w14:textId="573FDCDB" w:rsidR="004C399F" w:rsidRPr="00581497" w:rsidRDefault="004C399F" w:rsidP="0047145A">
      <w:pPr>
        <w:widowControl w:val="0"/>
        <w:numPr>
          <w:ilvl w:val="2"/>
          <w:numId w:val="35"/>
        </w:numPr>
        <w:autoSpaceDE w:val="0"/>
        <w:autoSpaceDN w:val="0"/>
        <w:adjustRightInd w:val="0"/>
        <w:spacing w:before="2" w:after="0" w:line="240" w:lineRule="auto"/>
        <w:ind w:hanging="407"/>
        <w:jc w:val="both"/>
        <w:rPr>
          <w:rFonts w:ascii="Calibri" w:eastAsia="Times New Roman" w:hAnsi="Calibri" w:cs="Calibri"/>
          <w:bCs/>
          <w:lang w:eastAsia="sk-SK"/>
        </w:rPr>
      </w:pPr>
      <w:r w:rsidRPr="00581497">
        <w:rPr>
          <w:rFonts w:ascii="Calibri" w:eastAsia="Calibri" w:hAnsi="Calibri" w:cs="Calibri"/>
        </w:rPr>
        <w:t>vo výške 5 % z rozdielu medzi vysúťaženou cenou a hodnotou plnení podľa všetkých prijatých čiastkových Objednávok, v prípade odstúpenia od Rámcovej dohody z dôvodu podstatného po</w:t>
      </w:r>
      <w:r w:rsidR="00581497">
        <w:rPr>
          <w:rFonts w:ascii="Calibri" w:eastAsia="Calibri" w:hAnsi="Calibri" w:cs="Calibri"/>
        </w:rPr>
        <w:t>rušenia zo strany Poskytovateľa,</w:t>
      </w:r>
    </w:p>
    <w:p w14:paraId="0EC093B7" w14:textId="77777777" w:rsidR="00581497" w:rsidRPr="00581497" w:rsidRDefault="004C399F" w:rsidP="0047145A">
      <w:pPr>
        <w:widowControl w:val="0"/>
        <w:numPr>
          <w:ilvl w:val="2"/>
          <w:numId w:val="35"/>
        </w:numPr>
        <w:autoSpaceDE w:val="0"/>
        <w:autoSpaceDN w:val="0"/>
        <w:adjustRightInd w:val="0"/>
        <w:spacing w:before="2" w:after="0" w:line="240" w:lineRule="auto"/>
        <w:ind w:hanging="407"/>
        <w:jc w:val="both"/>
        <w:rPr>
          <w:rFonts w:ascii="Calibri" w:eastAsia="Times New Roman" w:hAnsi="Calibri" w:cs="Calibri"/>
          <w:bCs/>
          <w:lang w:eastAsia="sk-SK"/>
        </w:rPr>
      </w:pPr>
      <w:r w:rsidRPr="00581497">
        <w:rPr>
          <w:rFonts w:ascii="Calibri" w:eastAsia="Calibri" w:hAnsi="Calibri" w:cs="Calibri"/>
        </w:rPr>
        <w:t>vo výške 1 000 EUR za každé porušenie povinnosti o</w:t>
      </w:r>
      <w:r w:rsidR="00581497">
        <w:rPr>
          <w:rFonts w:ascii="Calibri" w:eastAsia="Calibri" w:hAnsi="Calibri" w:cs="Calibri"/>
        </w:rPr>
        <w:t>dstrániť vady podľa článku 10.5,</w:t>
      </w:r>
    </w:p>
    <w:p w14:paraId="4AF49DF6" w14:textId="12890806" w:rsidR="004C399F" w:rsidRPr="00581497" w:rsidRDefault="004C399F" w:rsidP="0047145A">
      <w:pPr>
        <w:widowControl w:val="0"/>
        <w:numPr>
          <w:ilvl w:val="2"/>
          <w:numId w:val="35"/>
        </w:numPr>
        <w:autoSpaceDE w:val="0"/>
        <w:autoSpaceDN w:val="0"/>
        <w:adjustRightInd w:val="0"/>
        <w:spacing w:before="2" w:after="0" w:line="240" w:lineRule="auto"/>
        <w:ind w:hanging="407"/>
        <w:jc w:val="both"/>
        <w:rPr>
          <w:rFonts w:ascii="Calibri" w:eastAsia="Times New Roman" w:hAnsi="Calibri" w:cs="Calibri"/>
          <w:bCs/>
          <w:lang w:eastAsia="sk-SK"/>
        </w:rPr>
      </w:pPr>
      <w:r w:rsidRPr="00581497">
        <w:rPr>
          <w:rFonts w:ascii="Calibri" w:eastAsia="Calibri" w:hAnsi="Calibri" w:cs="Calibri"/>
        </w:rPr>
        <w:t xml:space="preserve"> vo výške 1 000 EUR za každé porušenie povinnosti mať uzatvorenú po</w:t>
      </w:r>
      <w:r w:rsidR="00581497">
        <w:rPr>
          <w:rFonts w:ascii="Calibri" w:eastAsia="Calibri" w:hAnsi="Calibri" w:cs="Calibri"/>
        </w:rPr>
        <w:t>istnú zmluvu podľa článku 11.4,</w:t>
      </w:r>
    </w:p>
    <w:p w14:paraId="255CBB30" w14:textId="4EB8ADC6" w:rsidR="004C399F" w:rsidRPr="00581497" w:rsidRDefault="004C399F" w:rsidP="0047145A">
      <w:pPr>
        <w:widowControl w:val="0"/>
        <w:numPr>
          <w:ilvl w:val="2"/>
          <w:numId w:val="35"/>
        </w:numPr>
        <w:autoSpaceDE w:val="0"/>
        <w:autoSpaceDN w:val="0"/>
        <w:adjustRightInd w:val="0"/>
        <w:spacing w:before="2" w:after="0" w:line="240" w:lineRule="auto"/>
        <w:ind w:hanging="407"/>
        <w:jc w:val="both"/>
        <w:rPr>
          <w:rFonts w:ascii="Calibri" w:eastAsia="Times New Roman" w:hAnsi="Calibri" w:cs="Calibri"/>
          <w:bCs/>
          <w:lang w:eastAsia="sk-SK"/>
        </w:rPr>
      </w:pPr>
      <w:r w:rsidRPr="00581497">
        <w:rPr>
          <w:rFonts w:ascii="Calibri" w:eastAsia="Calibri" w:hAnsi="Calibri" w:cs="Calibri"/>
        </w:rPr>
        <w:t>vo výške 5 % z ceny príslušnej čiastkovej Objednávky, ak dôjde k porušeniu povinností ohľadom subdodávateľov podľa článku 9.6.</w:t>
      </w:r>
    </w:p>
    <w:p w14:paraId="7185EB96" w14:textId="77777777" w:rsidR="004C399F" w:rsidRPr="004C399F" w:rsidRDefault="004C399F" w:rsidP="004C399F">
      <w:pPr>
        <w:spacing w:after="200" w:line="276" w:lineRule="auto"/>
        <w:contextualSpacing/>
        <w:jc w:val="both"/>
        <w:rPr>
          <w:rFonts w:ascii="Calibri" w:eastAsia="Calibri" w:hAnsi="Calibri" w:cs="Calibri"/>
        </w:rPr>
      </w:pPr>
    </w:p>
    <w:p w14:paraId="39ABE0D0" w14:textId="77777777" w:rsidR="004C399F" w:rsidRPr="004C399F" w:rsidRDefault="004C399F" w:rsidP="004C399F">
      <w:pPr>
        <w:widowControl w:val="0"/>
        <w:numPr>
          <w:ilvl w:val="0"/>
          <w:numId w:val="22"/>
        </w:numPr>
        <w:shd w:val="clear" w:color="auto" w:fill="FFFFFF"/>
        <w:autoSpaceDE w:val="0"/>
        <w:autoSpaceDN w:val="0"/>
        <w:adjustRightInd w:val="0"/>
        <w:spacing w:after="120" w:line="276" w:lineRule="auto"/>
        <w:ind w:hanging="567"/>
        <w:contextualSpacing/>
        <w:jc w:val="both"/>
        <w:rPr>
          <w:rFonts w:ascii="Calibri" w:eastAsia="Calibri" w:hAnsi="Calibri" w:cs="Times New Roman"/>
        </w:rPr>
      </w:pPr>
      <w:r w:rsidRPr="004C399F">
        <w:rPr>
          <w:rFonts w:ascii="Calibri" w:eastAsia="Calibri" w:hAnsi="Calibri" w:cs="Times New Roman"/>
        </w:rPr>
        <w:t>V prípade, ak Poskytovateľ poruší povinnosť zabezpečiť, že jeho subdodávatelia sú riadne zapísaní v registri partnerov verejného sektora, je Objednávateľ oprávnený uplatniť zmluvnú pokutu vo výške 5 000 EUR za každého jednotlivého subdodávateľa.</w:t>
      </w:r>
    </w:p>
    <w:p w14:paraId="11DC6734" w14:textId="77777777" w:rsidR="004C399F" w:rsidRPr="004C399F" w:rsidRDefault="004C399F" w:rsidP="004C399F">
      <w:pPr>
        <w:widowControl w:val="0"/>
        <w:shd w:val="clear" w:color="auto" w:fill="FFFFFF"/>
        <w:autoSpaceDE w:val="0"/>
        <w:autoSpaceDN w:val="0"/>
        <w:adjustRightInd w:val="0"/>
        <w:spacing w:after="120" w:line="276" w:lineRule="auto"/>
        <w:contextualSpacing/>
        <w:jc w:val="both"/>
        <w:rPr>
          <w:rFonts w:ascii="Calibri" w:eastAsia="Calibri" w:hAnsi="Calibri" w:cs="Times New Roman"/>
        </w:rPr>
      </w:pPr>
    </w:p>
    <w:p w14:paraId="4F6FEEFC" w14:textId="77777777" w:rsidR="004C399F" w:rsidRPr="004C399F" w:rsidRDefault="004C399F" w:rsidP="004C399F">
      <w:pPr>
        <w:widowControl w:val="0"/>
        <w:numPr>
          <w:ilvl w:val="0"/>
          <w:numId w:val="22"/>
        </w:numPr>
        <w:shd w:val="clear" w:color="auto" w:fill="FFFFFF"/>
        <w:autoSpaceDE w:val="0"/>
        <w:autoSpaceDN w:val="0"/>
        <w:adjustRightInd w:val="0"/>
        <w:spacing w:after="120" w:line="276" w:lineRule="auto"/>
        <w:ind w:hanging="567"/>
        <w:contextualSpacing/>
        <w:jc w:val="both"/>
        <w:rPr>
          <w:rFonts w:ascii="Calibri" w:eastAsia="Calibri" w:hAnsi="Calibri" w:cs="Times New Roman"/>
        </w:rPr>
      </w:pPr>
      <w:r w:rsidRPr="004C399F">
        <w:rPr>
          <w:rFonts w:ascii="Calibri" w:eastAsia="Calibri" w:hAnsi="Calibri" w:cs="Times New Roman"/>
        </w:rPr>
        <w:t>V prípade, ak dôvod na odstúpenie od Rámcovej dohody podľa § 15 ods. 1 zákona č. 315/2016 Z. z. o registri partnerov verejného sektora a o zmene a doplnení niektorých zákonov pretrváva, má Objednávateľ nárok na zmluvnú pokutu vo výške 1 000 EUR za každý deň trvania dôvodu.</w:t>
      </w:r>
    </w:p>
    <w:p w14:paraId="14302320"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Calibri" w:hAnsi="Calibri" w:cs="Times New Roman"/>
        </w:rPr>
      </w:pPr>
    </w:p>
    <w:p w14:paraId="15C0337B" w14:textId="77777777" w:rsidR="004C399F" w:rsidRPr="004C399F" w:rsidRDefault="004C399F" w:rsidP="004C399F">
      <w:pPr>
        <w:widowControl w:val="0"/>
        <w:numPr>
          <w:ilvl w:val="0"/>
          <w:numId w:val="22"/>
        </w:numPr>
        <w:shd w:val="clear" w:color="auto" w:fill="FFFFFF"/>
        <w:autoSpaceDE w:val="0"/>
        <w:autoSpaceDN w:val="0"/>
        <w:adjustRightInd w:val="0"/>
        <w:spacing w:after="120" w:line="276" w:lineRule="auto"/>
        <w:ind w:hanging="567"/>
        <w:contextualSpacing/>
        <w:jc w:val="both"/>
        <w:rPr>
          <w:rFonts w:ascii="Calibri" w:eastAsia="Calibri" w:hAnsi="Calibri" w:cs="Times New Roman"/>
        </w:rPr>
      </w:pPr>
      <w:r w:rsidRPr="004C399F">
        <w:rPr>
          <w:rFonts w:ascii="Calibri" w:eastAsia="Calibri" w:hAnsi="Calibri" w:cs="Times New Roman"/>
        </w:rPr>
        <w:t>V prípade omeškania Objednávateľa so zaplatením faktúry, má Poskytovateľ nárok na úrok z omeškania podľa § 369 ods. 2 zákona č. 513/1991 Zb. Obchodný zákonník.</w:t>
      </w:r>
    </w:p>
    <w:p w14:paraId="0983B9A6"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Calibri" w:hAnsi="Calibri" w:cs="Times New Roman"/>
        </w:rPr>
      </w:pPr>
    </w:p>
    <w:p w14:paraId="1D75BF1E" w14:textId="77777777" w:rsidR="004C399F" w:rsidRPr="004C399F" w:rsidRDefault="004C399F" w:rsidP="004C399F">
      <w:pPr>
        <w:widowControl w:val="0"/>
        <w:numPr>
          <w:ilvl w:val="0"/>
          <w:numId w:val="22"/>
        </w:numPr>
        <w:shd w:val="clear" w:color="auto" w:fill="FFFFFF"/>
        <w:autoSpaceDE w:val="0"/>
        <w:autoSpaceDN w:val="0"/>
        <w:adjustRightInd w:val="0"/>
        <w:spacing w:after="120" w:line="276" w:lineRule="auto"/>
        <w:ind w:hanging="567"/>
        <w:contextualSpacing/>
        <w:jc w:val="both"/>
        <w:rPr>
          <w:rFonts w:ascii="Calibri" w:eastAsia="Calibri" w:hAnsi="Calibri" w:cs="Times New Roman"/>
        </w:rPr>
      </w:pPr>
      <w:r w:rsidRPr="004C399F">
        <w:rPr>
          <w:rFonts w:ascii="Calibri" w:eastAsia="Calibri" w:hAnsi="Calibri" w:cs="Times New Roman"/>
        </w:rPr>
        <w:t>Zaplatením zmluvnej pokuty nie je dotknutý nárok na náhradu škody, ktorá prevyšuje výšku zmluvnej pokuty.</w:t>
      </w:r>
    </w:p>
    <w:p w14:paraId="4931A303"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Calibri" w:hAnsi="Calibri" w:cs="Times New Roman"/>
        </w:rPr>
      </w:pPr>
    </w:p>
    <w:p w14:paraId="10477E03" w14:textId="77777777" w:rsidR="004C399F" w:rsidRPr="004C399F" w:rsidRDefault="004C399F" w:rsidP="004C399F">
      <w:pPr>
        <w:widowControl w:val="0"/>
        <w:numPr>
          <w:ilvl w:val="0"/>
          <w:numId w:val="22"/>
        </w:numPr>
        <w:shd w:val="clear" w:color="auto" w:fill="FFFFFF"/>
        <w:autoSpaceDE w:val="0"/>
        <w:autoSpaceDN w:val="0"/>
        <w:adjustRightInd w:val="0"/>
        <w:spacing w:after="120" w:line="276" w:lineRule="auto"/>
        <w:ind w:hanging="567"/>
        <w:contextualSpacing/>
        <w:jc w:val="both"/>
        <w:rPr>
          <w:rFonts w:ascii="Calibri" w:eastAsia="Calibri" w:hAnsi="Calibri" w:cs="Times New Roman"/>
        </w:rPr>
      </w:pPr>
      <w:r w:rsidRPr="004C399F">
        <w:rPr>
          <w:rFonts w:ascii="Calibri" w:eastAsia="Calibri" w:hAnsi="Calibri" w:cs="Times New Roman"/>
        </w:rPr>
        <w:t>Objednávateľ je oprávnený zmluvné pokuty kumulovať.</w:t>
      </w:r>
    </w:p>
    <w:p w14:paraId="21B9FD5A"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Calibri" w:hAnsi="Calibri" w:cs="Times New Roman"/>
        </w:rPr>
      </w:pPr>
    </w:p>
    <w:p w14:paraId="77392B60" w14:textId="77777777" w:rsidR="004C399F" w:rsidRPr="004C399F" w:rsidRDefault="004C399F" w:rsidP="004C399F">
      <w:pPr>
        <w:widowControl w:val="0"/>
        <w:numPr>
          <w:ilvl w:val="0"/>
          <w:numId w:val="22"/>
        </w:numPr>
        <w:shd w:val="clear" w:color="auto" w:fill="FFFFFF"/>
        <w:autoSpaceDE w:val="0"/>
        <w:autoSpaceDN w:val="0"/>
        <w:adjustRightInd w:val="0"/>
        <w:spacing w:after="120" w:line="276" w:lineRule="auto"/>
        <w:ind w:hanging="567"/>
        <w:contextualSpacing/>
        <w:jc w:val="both"/>
        <w:rPr>
          <w:rFonts w:ascii="Calibri" w:eastAsia="Calibri" w:hAnsi="Calibri" w:cs="Times New Roman"/>
        </w:rPr>
      </w:pPr>
      <w:r w:rsidRPr="004C399F">
        <w:rPr>
          <w:rFonts w:ascii="Calibri" w:eastAsia="Calibri" w:hAnsi="Calibri" w:cs="Times New Roman"/>
        </w:rPr>
        <w:t>Zmluvné strany sa dohodli, že výšky zmluvných pokút uvedené v tejto Rámcovej dohode považujú za primerané s ohľadom na hodnotu a význam zabezpečovaných povinností.</w:t>
      </w:r>
    </w:p>
    <w:p w14:paraId="6741FF3A"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Calibri" w:hAnsi="Calibri" w:cs="Times New Roman"/>
        </w:rPr>
      </w:pPr>
    </w:p>
    <w:p w14:paraId="69E94FED" w14:textId="77777777" w:rsidR="004C399F" w:rsidRPr="004C399F" w:rsidRDefault="004C399F" w:rsidP="004C399F">
      <w:pPr>
        <w:widowControl w:val="0"/>
        <w:numPr>
          <w:ilvl w:val="0"/>
          <w:numId w:val="22"/>
        </w:numPr>
        <w:shd w:val="clear" w:color="auto" w:fill="FFFFFF"/>
        <w:autoSpaceDE w:val="0"/>
        <w:autoSpaceDN w:val="0"/>
        <w:adjustRightInd w:val="0"/>
        <w:spacing w:after="120" w:line="276" w:lineRule="auto"/>
        <w:ind w:hanging="567"/>
        <w:contextualSpacing/>
        <w:jc w:val="both"/>
        <w:rPr>
          <w:rFonts w:ascii="Calibri" w:eastAsia="Calibri" w:hAnsi="Calibri" w:cs="Times New Roman"/>
        </w:rPr>
      </w:pPr>
      <w:r w:rsidRPr="004C399F">
        <w:rPr>
          <w:rFonts w:ascii="Calibri" w:eastAsia="Calibri" w:hAnsi="Calibri" w:cs="Times New Roman"/>
        </w:rPr>
        <w:t>Poskytovateľ je povinný zaplatiť zmluvné pokuty do 30 dní od doručenia výzvy na ich zaplatenie.</w:t>
      </w:r>
    </w:p>
    <w:p w14:paraId="36AC1A9A" w14:textId="77777777" w:rsidR="004C399F" w:rsidRPr="004C399F" w:rsidRDefault="004C399F" w:rsidP="004C399F">
      <w:pPr>
        <w:widowControl w:val="0"/>
        <w:shd w:val="clear" w:color="auto" w:fill="FFFFFF"/>
        <w:autoSpaceDE w:val="0"/>
        <w:autoSpaceDN w:val="0"/>
        <w:adjustRightInd w:val="0"/>
        <w:spacing w:after="120" w:line="276" w:lineRule="auto"/>
        <w:contextualSpacing/>
        <w:jc w:val="both"/>
        <w:rPr>
          <w:rFonts w:ascii="Calibri" w:eastAsia="Calibri" w:hAnsi="Calibri" w:cs="Times New Roman"/>
        </w:rPr>
      </w:pPr>
    </w:p>
    <w:p w14:paraId="0385682E" w14:textId="77777777" w:rsidR="004C399F" w:rsidRPr="004C399F" w:rsidRDefault="004C399F" w:rsidP="004C399F">
      <w:pPr>
        <w:widowControl w:val="0"/>
        <w:shd w:val="clear" w:color="auto" w:fill="FFFFFF"/>
        <w:autoSpaceDE w:val="0"/>
        <w:autoSpaceDN w:val="0"/>
        <w:adjustRightInd w:val="0"/>
        <w:spacing w:after="0" w:line="276" w:lineRule="auto"/>
        <w:jc w:val="center"/>
        <w:rPr>
          <w:rFonts w:ascii="Calibri" w:eastAsia="Times New Roman" w:hAnsi="Calibri" w:cs="Calibri"/>
          <w:b/>
          <w:bCs/>
          <w:lang w:eastAsia="sk-SK"/>
        </w:rPr>
      </w:pPr>
      <w:r w:rsidRPr="004C399F">
        <w:rPr>
          <w:rFonts w:ascii="Calibri" w:eastAsia="Times New Roman" w:hAnsi="Calibri" w:cs="Calibri"/>
          <w:b/>
          <w:bCs/>
          <w:lang w:eastAsia="sk-SK"/>
        </w:rPr>
        <w:t>Článok 13</w:t>
      </w:r>
    </w:p>
    <w:p w14:paraId="2FFA6535" w14:textId="77777777" w:rsidR="004C399F" w:rsidRPr="004C399F" w:rsidRDefault="004C399F" w:rsidP="004C399F">
      <w:pPr>
        <w:widowControl w:val="0"/>
        <w:shd w:val="clear" w:color="auto" w:fill="FFFFFF"/>
        <w:autoSpaceDE w:val="0"/>
        <w:autoSpaceDN w:val="0"/>
        <w:adjustRightInd w:val="0"/>
        <w:spacing w:after="0" w:line="276" w:lineRule="auto"/>
        <w:jc w:val="center"/>
        <w:rPr>
          <w:rFonts w:ascii="Calibri" w:eastAsia="Times New Roman" w:hAnsi="Calibri" w:cs="Calibri"/>
          <w:b/>
          <w:bCs/>
          <w:lang w:eastAsia="sk-SK"/>
        </w:rPr>
      </w:pPr>
      <w:r w:rsidRPr="004C399F">
        <w:rPr>
          <w:rFonts w:ascii="Calibri" w:eastAsia="Times New Roman" w:hAnsi="Calibri" w:cs="Calibri"/>
          <w:b/>
          <w:bCs/>
          <w:lang w:eastAsia="sk-SK"/>
        </w:rPr>
        <w:t>Ukončenie Rámcovej dohody a odstúpenie od čiastkovej Objednávky</w:t>
      </w:r>
    </w:p>
    <w:p w14:paraId="34097A72" w14:textId="77777777" w:rsidR="004C399F" w:rsidRPr="004C399F" w:rsidRDefault="004C399F" w:rsidP="004C399F">
      <w:pPr>
        <w:widowControl w:val="0"/>
        <w:autoSpaceDE w:val="0"/>
        <w:autoSpaceDN w:val="0"/>
        <w:adjustRightInd w:val="0"/>
        <w:spacing w:after="200" w:line="276" w:lineRule="auto"/>
        <w:jc w:val="center"/>
        <w:rPr>
          <w:rFonts w:ascii="Calibri" w:eastAsia="Times New Roman" w:hAnsi="Calibri" w:cs="Calibri"/>
          <w:lang w:eastAsia="sk-SK"/>
        </w:rPr>
      </w:pPr>
    </w:p>
    <w:p w14:paraId="6AAB393C" w14:textId="77777777" w:rsidR="004C399F" w:rsidRPr="004C399F" w:rsidRDefault="004C399F" w:rsidP="004C399F">
      <w:pPr>
        <w:widowControl w:val="0"/>
        <w:numPr>
          <w:ilvl w:val="0"/>
          <w:numId w:val="23"/>
        </w:numPr>
        <w:shd w:val="clear" w:color="auto" w:fill="FFFFFF"/>
        <w:autoSpaceDE w:val="0"/>
        <w:autoSpaceDN w:val="0"/>
        <w:adjustRightInd w:val="0"/>
        <w:spacing w:after="120" w:line="276"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Odstúpenie od čiastkovej Objednávky je možné len z dôvodov a za podmienok uvedených v tejto Rámcovej dohode. Odstúpenie musí mať písomnú formu, obsahovať jednoznačné odôvodnenie a byť doručené druhej zmluvnej strane. Právne účinky odstúpenia nastávajú dňom doručenia oznámenia druhej zmluvnej strane.</w:t>
      </w:r>
    </w:p>
    <w:p w14:paraId="45BF9A1F" w14:textId="77777777" w:rsidR="004C399F" w:rsidRPr="004C399F" w:rsidRDefault="004C399F" w:rsidP="004C399F">
      <w:pPr>
        <w:widowControl w:val="0"/>
        <w:shd w:val="clear" w:color="auto" w:fill="FFFFFF"/>
        <w:autoSpaceDE w:val="0"/>
        <w:autoSpaceDN w:val="0"/>
        <w:adjustRightInd w:val="0"/>
        <w:spacing w:after="120" w:line="276" w:lineRule="auto"/>
        <w:contextualSpacing/>
        <w:jc w:val="both"/>
        <w:rPr>
          <w:rFonts w:ascii="Calibri" w:eastAsia="Times New Roman" w:hAnsi="Calibri" w:cs="Calibri"/>
          <w:lang w:eastAsia="sk-SK"/>
        </w:rPr>
      </w:pPr>
    </w:p>
    <w:p w14:paraId="6288839B" w14:textId="1DEF5F38" w:rsidR="004C399F" w:rsidRDefault="004C399F" w:rsidP="004C399F">
      <w:pPr>
        <w:widowControl w:val="0"/>
        <w:numPr>
          <w:ilvl w:val="0"/>
          <w:numId w:val="23"/>
        </w:numPr>
        <w:shd w:val="clear" w:color="auto" w:fill="FFFFFF"/>
        <w:autoSpaceDE w:val="0"/>
        <w:autoSpaceDN w:val="0"/>
        <w:adjustRightInd w:val="0"/>
        <w:spacing w:after="120" w:line="276"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Objednávateľ je oprávnený odstúpiť od čiastkovej Objednávky najmä v prípade:</w:t>
      </w:r>
    </w:p>
    <w:p w14:paraId="0324BC77" w14:textId="5A0CDEAA" w:rsidR="00581497" w:rsidRPr="004C399F" w:rsidRDefault="00581497" w:rsidP="00581497">
      <w:pPr>
        <w:widowControl w:val="0"/>
        <w:shd w:val="clear" w:color="auto" w:fill="FFFFFF"/>
        <w:autoSpaceDE w:val="0"/>
        <w:autoSpaceDN w:val="0"/>
        <w:adjustRightInd w:val="0"/>
        <w:spacing w:after="120" w:line="276" w:lineRule="auto"/>
        <w:contextualSpacing/>
        <w:jc w:val="both"/>
        <w:rPr>
          <w:rFonts w:ascii="Calibri" w:eastAsia="Times New Roman" w:hAnsi="Calibri" w:cs="Calibri"/>
          <w:lang w:eastAsia="sk-SK"/>
        </w:rPr>
      </w:pPr>
    </w:p>
    <w:p w14:paraId="3E7F635F" w14:textId="77777777" w:rsidR="00581497" w:rsidRDefault="004C399F" w:rsidP="0047145A">
      <w:pPr>
        <w:widowControl w:val="0"/>
        <w:numPr>
          <w:ilvl w:val="2"/>
          <w:numId w:val="36"/>
        </w:numPr>
        <w:autoSpaceDE w:val="0"/>
        <w:autoSpaceDN w:val="0"/>
        <w:adjustRightInd w:val="0"/>
        <w:spacing w:before="2" w:after="0" w:line="240" w:lineRule="auto"/>
        <w:ind w:hanging="407"/>
        <w:jc w:val="both"/>
        <w:rPr>
          <w:rFonts w:ascii="Calibri" w:eastAsia="Times New Roman" w:hAnsi="Calibri" w:cs="Calibri"/>
          <w:lang w:eastAsia="sk-SK"/>
        </w:rPr>
      </w:pPr>
      <w:r w:rsidRPr="004C399F">
        <w:rPr>
          <w:rFonts w:ascii="Calibri" w:eastAsia="Times New Roman" w:hAnsi="Calibri" w:cs="Calibri"/>
          <w:lang w:eastAsia="sk-SK"/>
        </w:rPr>
        <w:t>omeškania Poskytovateľa s plnením činností podľa Objednávky o viac ako desať (10) pracovných dní,</w:t>
      </w:r>
    </w:p>
    <w:p w14:paraId="3CAA1A36" w14:textId="77777777" w:rsidR="00581497" w:rsidRDefault="004C399F" w:rsidP="0047145A">
      <w:pPr>
        <w:widowControl w:val="0"/>
        <w:numPr>
          <w:ilvl w:val="2"/>
          <w:numId w:val="36"/>
        </w:numPr>
        <w:autoSpaceDE w:val="0"/>
        <w:autoSpaceDN w:val="0"/>
        <w:adjustRightInd w:val="0"/>
        <w:spacing w:before="2" w:after="0" w:line="240" w:lineRule="auto"/>
        <w:ind w:hanging="407"/>
        <w:jc w:val="both"/>
        <w:rPr>
          <w:rFonts w:ascii="Calibri" w:eastAsia="Times New Roman" w:hAnsi="Calibri" w:cs="Calibri"/>
          <w:lang w:eastAsia="sk-SK"/>
        </w:rPr>
      </w:pPr>
      <w:r w:rsidRPr="004C399F">
        <w:rPr>
          <w:rFonts w:ascii="Calibri" w:eastAsia="Times New Roman" w:hAnsi="Calibri" w:cs="Calibri"/>
          <w:lang w:eastAsia="sk-SK"/>
        </w:rPr>
        <w:t xml:space="preserve">preukázaného poskytnutia </w:t>
      </w:r>
      <w:proofErr w:type="spellStart"/>
      <w:r w:rsidRPr="004C399F">
        <w:rPr>
          <w:rFonts w:ascii="Calibri" w:eastAsia="Times New Roman" w:hAnsi="Calibri" w:cs="Calibri"/>
          <w:lang w:eastAsia="sk-SK"/>
        </w:rPr>
        <w:t>vadného</w:t>
      </w:r>
      <w:proofErr w:type="spellEnd"/>
      <w:r w:rsidRPr="004C399F">
        <w:rPr>
          <w:rFonts w:ascii="Calibri" w:eastAsia="Times New Roman" w:hAnsi="Calibri" w:cs="Calibri"/>
          <w:lang w:eastAsia="sk-SK"/>
        </w:rPr>
        <w:t xml:space="preserve"> alebo nekvalitného plnenia, ktoré nebolo odstránené ani po výzve podľa článku 10,</w:t>
      </w:r>
    </w:p>
    <w:p w14:paraId="2A2DC42D" w14:textId="60C752E9" w:rsidR="004C399F" w:rsidRPr="004C399F" w:rsidRDefault="004C399F" w:rsidP="0047145A">
      <w:pPr>
        <w:widowControl w:val="0"/>
        <w:numPr>
          <w:ilvl w:val="2"/>
          <w:numId w:val="36"/>
        </w:numPr>
        <w:autoSpaceDE w:val="0"/>
        <w:autoSpaceDN w:val="0"/>
        <w:adjustRightInd w:val="0"/>
        <w:spacing w:before="2" w:after="0" w:line="240" w:lineRule="auto"/>
        <w:ind w:hanging="407"/>
        <w:jc w:val="both"/>
        <w:rPr>
          <w:rFonts w:ascii="Calibri" w:eastAsia="Times New Roman" w:hAnsi="Calibri" w:cs="Calibri"/>
          <w:lang w:eastAsia="sk-SK"/>
        </w:rPr>
      </w:pPr>
      <w:r w:rsidRPr="004C399F">
        <w:rPr>
          <w:rFonts w:ascii="Calibri" w:eastAsia="Times New Roman" w:hAnsi="Calibri" w:cs="Calibri"/>
          <w:lang w:eastAsia="sk-SK"/>
        </w:rPr>
        <w:t>podstatného alebo opakovaného porušenia povinností Poskytovateľa podľa článku 4,7, 8, 9, 10, 11, 12 tejto Rámcovej dohody alebo príloh tejto Rámcovej dohody.</w:t>
      </w:r>
    </w:p>
    <w:p w14:paraId="38CBB748" w14:textId="77777777" w:rsidR="004C399F" w:rsidRPr="004C399F" w:rsidRDefault="004C399F" w:rsidP="004C399F">
      <w:pPr>
        <w:widowControl w:val="0"/>
        <w:shd w:val="clear" w:color="auto" w:fill="FFFFFF"/>
        <w:autoSpaceDE w:val="0"/>
        <w:autoSpaceDN w:val="0"/>
        <w:adjustRightInd w:val="0"/>
        <w:spacing w:after="120" w:line="276" w:lineRule="auto"/>
        <w:contextualSpacing/>
        <w:jc w:val="both"/>
        <w:rPr>
          <w:rFonts w:ascii="Calibri" w:eastAsia="Times New Roman" w:hAnsi="Calibri" w:cs="Calibri"/>
          <w:lang w:eastAsia="sk-SK"/>
        </w:rPr>
      </w:pPr>
    </w:p>
    <w:p w14:paraId="7A432330" w14:textId="77777777" w:rsidR="004C399F" w:rsidRPr="004C399F" w:rsidRDefault="004C399F" w:rsidP="004C399F">
      <w:pPr>
        <w:widowControl w:val="0"/>
        <w:numPr>
          <w:ilvl w:val="0"/>
          <w:numId w:val="23"/>
        </w:numPr>
        <w:shd w:val="clear" w:color="auto" w:fill="FFFFFF"/>
        <w:autoSpaceDE w:val="0"/>
        <w:autoSpaceDN w:val="0"/>
        <w:adjustRightInd w:val="0"/>
        <w:spacing w:after="120" w:line="276"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Ak okolnosti vylučujúce zodpovednosť (vyššia moc) trvajú nepretržite viac ako 90 dní, je ktorákoľvek zmluvná strana oprávnená odstúpiť od príslušnej čiastkovej Objednávky. Táto možnosť odstúpenia sa nevzťahuje na prípady, keď bolo plnenie už začaté a čiastočne realizované; v takých prípadoch sa uplatní postup podľa bodu 13.6.</w:t>
      </w:r>
    </w:p>
    <w:p w14:paraId="7CA9E710" w14:textId="77777777" w:rsidR="004C399F" w:rsidRPr="004C399F" w:rsidRDefault="004C399F" w:rsidP="004C399F">
      <w:pPr>
        <w:widowControl w:val="0"/>
        <w:shd w:val="clear" w:color="auto" w:fill="FFFFFF"/>
        <w:autoSpaceDE w:val="0"/>
        <w:autoSpaceDN w:val="0"/>
        <w:adjustRightInd w:val="0"/>
        <w:spacing w:after="120" w:line="276" w:lineRule="auto"/>
        <w:contextualSpacing/>
        <w:jc w:val="both"/>
        <w:rPr>
          <w:rFonts w:ascii="Calibri" w:eastAsia="Times New Roman" w:hAnsi="Calibri" w:cs="Calibri"/>
          <w:lang w:eastAsia="sk-SK"/>
        </w:rPr>
      </w:pPr>
    </w:p>
    <w:p w14:paraId="1D12501E" w14:textId="77777777" w:rsidR="004C399F" w:rsidRPr="004C399F" w:rsidRDefault="004C399F" w:rsidP="004C399F">
      <w:pPr>
        <w:widowControl w:val="0"/>
        <w:numPr>
          <w:ilvl w:val="0"/>
          <w:numId w:val="23"/>
        </w:numPr>
        <w:shd w:val="clear" w:color="auto" w:fill="FFFFFF"/>
        <w:autoSpaceDE w:val="0"/>
        <w:autoSpaceDN w:val="0"/>
        <w:adjustRightInd w:val="0"/>
        <w:spacing w:after="120" w:line="276"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 xml:space="preserve">Odstúpenie od Rámcovej dohody je možné v prípade podstatného porušenia jej ustanovení jednou zo zmluvných strán. Podstatné porušenie sa považuje za dôvod na odstúpenie podľa § 344 a </w:t>
      </w:r>
      <w:proofErr w:type="spellStart"/>
      <w:r w:rsidRPr="004C399F">
        <w:rPr>
          <w:rFonts w:ascii="Calibri" w:eastAsia="Times New Roman" w:hAnsi="Calibri" w:cs="Calibri"/>
          <w:lang w:eastAsia="sk-SK"/>
        </w:rPr>
        <w:t>nasl</w:t>
      </w:r>
      <w:proofErr w:type="spellEnd"/>
      <w:r w:rsidRPr="004C399F">
        <w:rPr>
          <w:rFonts w:ascii="Calibri" w:eastAsia="Times New Roman" w:hAnsi="Calibri" w:cs="Calibri"/>
          <w:lang w:eastAsia="sk-SK"/>
        </w:rPr>
        <w:t>. Obchodného zákonníka. Takýmto porušením sú najmä prípady uvedené v článkoch 9.6, 10.5, 11.4 a 12.4 písm. f) tejto dohody, pričom tento výpočet nie je vyčerpávajúci.</w:t>
      </w:r>
    </w:p>
    <w:p w14:paraId="629859C0"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Times New Roman" w:hAnsi="Calibri" w:cs="Calibri"/>
          <w:lang w:eastAsia="sk-SK"/>
        </w:rPr>
      </w:pPr>
    </w:p>
    <w:p w14:paraId="09B80633" w14:textId="77777777" w:rsidR="004C399F" w:rsidRPr="004C399F" w:rsidRDefault="004C399F" w:rsidP="004C399F">
      <w:pPr>
        <w:widowControl w:val="0"/>
        <w:numPr>
          <w:ilvl w:val="0"/>
          <w:numId w:val="23"/>
        </w:numPr>
        <w:shd w:val="clear" w:color="auto" w:fill="FFFFFF"/>
        <w:autoSpaceDE w:val="0"/>
        <w:autoSpaceDN w:val="0"/>
        <w:adjustRightInd w:val="0"/>
        <w:spacing w:after="120" w:line="276"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Rámcovú dohodu možno ukončiť aj písomnou dohodou zmluvných strán, a to k dátumu uvedenému v tejto dohode alebo k inému dohodnutému dňu.</w:t>
      </w:r>
    </w:p>
    <w:p w14:paraId="73D29822"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Times New Roman" w:hAnsi="Calibri" w:cs="Calibri"/>
          <w:lang w:eastAsia="sk-SK"/>
        </w:rPr>
      </w:pPr>
    </w:p>
    <w:p w14:paraId="712346BC" w14:textId="77777777" w:rsidR="004C399F" w:rsidRPr="004C399F" w:rsidRDefault="004C399F" w:rsidP="004C399F">
      <w:pPr>
        <w:widowControl w:val="0"/>
        <w:numPr>
          <w:ilvl w:val="0"/>
          <w:numId w:val="23"/>
        </w:numPr>
        <w:shd w:val="clear" w:color="auto" w:fill="FFFFFF"/>
        <w:autoSpaceDE w:val="0"/>
        <w:autoSpaceDN w:val="0"/>
        <w:adjustRightInd w:val="0"/>
        <w:spacing w:after="120" w:line="276"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Odstúpenie od čiastkovej Objednávky nemá vplyv na právo Objednávateľa uplatniť si voči Poskytovateľovi nárok na zmluvnú pokutu podľa článku 12 tejto Rámcovej dohody, ako ani nárok na náhradu škody v plnom rozsahu, ktorá mu v súvislosti s porušením povinností Poskytovateľa vznikla.</w:t>
      </w:r>
    </w:p>
    <w:p w14:paraId="715D9A32"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Times New Roman" w:hAnsi="Calibri" w:cs="Calibri"/>
          <w:lang w:eastAsia="sk-SK"/>
        </w:rPr>
      </w:pPr>
    </w:p>
    <w:p w14:paraId="2EF172C4" w14:textId="77777777" w:rsidR="004C399F" w:rsidRPr="004C399F" w:rsidRDefault="004C399F" w:rsidP="004C399F">
      <w:pPr>
        <w:widowControl w:val="0"/>
        <w:numPr>
          <w:ilvl w:val="0"/>
          <w:numId w:val="23"/>
        </w:numPr>
        <w:shd w:val="clear" w:color="auto" w:fill="FFFFFF"/>
        <w:autoSpaceDE w:val="0"/>
        <w:autoSpaceDN w:val="0"/>
        <w:adjustRightInd w:val="0"/>
        <w:spacing w:after="120" w:line="276"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Doručovanie odstúpenia sa spravuje spôsobom doručovania uvedeným v tejto Rámcovej dohode. Ak nie je osobitne upravené, považuje sa zásielka za doručenú aj pri márnom pokuse o doručenie na poslednú známu adresu uvedenú v záhlaví Rámcovej dohody.</w:t>
      </w:r>
    </w:p>
    <w:p w14:paraId="7FCC93C1"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Times New Roman" w:hAnsi="Calibri" w:cs="Calibri"/>
          <w:lang w:eastAsia="sk-SK"/>
        </w:rPr>
      </w:pPr>
    </w:p>
    <w:p w14:paraId="664D490C" w14:textId="77777777" w:rsidR="004C399F" w:rsidRPr="004C399F" w:rsidRDefault="004C399F" w:rsidP="004C399F">
      <w:pPr>
        <w:widowControl w:val="0"/>
        <w:numPr>
          <w:ilvl w:val="0"/>
          <w:numId w:val="23"/>
        </w:numPr>
        <w:shd w:val="clear" w:color="auto" w:fill="FFFFFF"/>
        <w:autoSpaceDE w:val="0"/>
        <w:autoSpaceDN w:val="0"/>
        <w:adjustRightInd w:val="0"/>
        <w:spacing w:after="120" w:line="276"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 xml:space="preserve">Zmluvné strany sa dohodli, že po ukončení platnosti tejto Rámcovej dohody nezanikajú: </w:t>
      </w:r>
    </w:p>
    <w:p w14:paraId="3DF84DF7" w14:textId="77777777" w:rsidR="004C399F" w:rsidRPr="004C399F" w:rsidRDefault="004C399F" w:rsidP="004C399F">
      <w:pPr>
        <w:widowControl w:val="0"/>
        <w:autoSpaceDE w:val="0"/>
        <w:autoSpaceDN w:val="0"/>
        <w:adjustRightInd w:val="0"/>
        <w:spacing w:after="0" w:line="240" w:lineRule="auto"/>
        <w:rPr>
          <w:rFonts w:ascii="Calibri" w:eastAsia="Times New Roman" w:hAnsi="Calibri" w:cs="Calibri"/>
          <w:lang w:eastAsia="sk-SK"/>
        </w:rPr>
      </w:pPr>
    </w:p>
    <w:p w14:paraId="79D3D930" w14:textId="08D20498" w:rsidR="004C399F" w:rsidRDefault="004C399F" w:rsidP="0047145A">
      <w:pPr>
        <w:widowControl w:val="0"/>
        <w:numPr>
          <w:ilvl w:val="2"/>
          <w:numId w:val="37"/>
        </w:numPr>
        <w:autoSpaceDE w:val="0"/>
        <w:autoSpaceDN w:val="0"/>
        <w:adjustRightInd w:val="0"/>
        <w:spacing w:before="2" w:after="0" w:line="240" w:lineRule="auto"/>
        <w:ind w:hanging="407"/>
        <w:jc w:val="both"/>
        <w:rPr>
          <w:rFonts w:ascii="Calibri" w:eastAsia="Times New Roman" w:hAnsi="Calibri" w:cs="Calibri"/>
          <w:lang w:eastAsia="sk-SK"/>
        </w:rPr>
      </w:pPr>
      <w:r w:rsidRPr="004C399F">
        <w:rPr>
          <w:rFonts w:ascii="Calibri" w:eastAsia="Times New Roman" w:hAnsi="Calibri" w:cs="Calibri"/>
          <w:lang w:eastAsia="sk-SK"/>
        </w:rPr>
        <w:t xml:space="preserve">nároky vyplývajúce zo zodpovednosti za vady podľa článku 10, </w:t>
      </w:r>
    </w:p>
    <w:p w14:paraId="4F400C2F" w14:textId="54EF9950" w:rsidR="004C399F" w:rsidRDefault="004C399F" w:rsidP="0047145A">
      <w:pPr>
        <w:widowControl w:val="0"/>
        <w:numPr>
          <w:ilvl w:val="2"/>
          <w:numId w:val="37"/>
        </w:numPr>
        <w:autoSpaceDE w:val="0"/>
        <w:autoSpaceDN w:val="0"/>
        <w:adjustRightInd w:val="0"/>
        <w:spacing w:before="2" w:after="0" w:line="240" w:lineRule="auto"/>
        <w:ind w:hanging="407"/>
        <w:jc w:val="both"/>
        <w:rPr>
          <w:rFonts w:ascii="Calibri" w:eastAsia="Times New Roman" w:hAnsi="Calibri" w:cs="Calibri"/>
          <w:lang w:eastAsia="sk-SK"/>
        </w:rPr>
      </w:pPr>
      <w:r w:rsidRPr="00581497">
        <w:rPr>
          <w:rFonts w:ascii="Calibri" w:eastAsia="Times New Roman" w:hAnsi="Calibri" w:cs="Calibri"/>
          <w:lang w:eastAsia="sk-SK"/>
        </w:rPr>
        <w:t xml:space="preserve">nároky na úhradu už vykonaných výkonov, </w:t>
      </w:r>
    </w:p>
    <w:p w14:paraId="672049C1" w14:textId="12F5D5E2" w:rsidR="004C399F" w:rsidRPr="00581497" w:rsidRDefault="004C399F" w:rsidP="0047145A">
      <w:pPr>
        <w:widowControl w:val="0"/>
        <w:numPr>
          <w:ilvl w:val="2"/>
          <w:numId w:val="37"/>
        </w:numPr>
        <w:autoSpaceDE w:val="0"/>
        <w:autoSpaceDN w:val="0"/>
        <w:adjustRightInd w:val="0"/>
        <w:spacing w:before="2" w:after="0" w:line="240" w:lineRule="auto"/>
        <w:ind w:hanging="407"/>
        <w:jc w:val="both"/>
        <w:rPr>
          <w:rFonts w:ascii="Calibri" w:eastAsia="Times New Roman" w:hAnsi="Calibri" w:cs="Calibri"/>
          <w:lang w:eastAsia="sk-SK"/>
        </w:rPr>
      </w:pPr>
      <w:r w:rsidRPr="00581497">
        <w:rPr>
          <w:rFonts w:ascii="Calibri" w:eastAsia="Times New Roman" w:hAnsi="Calibri" w:cs="Calibri"/>
          <w:lang w:eastAsia="sk-SK"/>
        </w:rPr>
        <w:t xml:space="preserve">nároky na zmluvné pokuty, úroky z omeškania a náhradu škody podľa článku 10.8 a článku 12 tejto  Rámcovej dohody, </w:t>
      </w:r>
    </w:p>
    <w:p w14:paraId="5CBA536B" w14:textId="77777777" w:rsidR="004C399F" w:rsidRPr="004C399F" w:rsidRDefault="004C399F" w:rsidP="004C399F">
      <w:pPr>
        <w:widowControl w:val="0"/>
        <w:shd w:val="clear" w:color="auto" w:fill="FFFFFF"/>
        <w:autoSpaceDE w:val="0"/>
        <w:autoSpaceDN w:val="0"/>
        <w:adjustRightInd w:val="0"/>
        <w:spacing w:after="120" w:line="276" w:lineRule="auto"/>
        <w:ind w:firstLine="567"/>
        <w:rPr>
          <w:rFonts w:ascii="Calibri" w:eastAsia="Times New Roman" w:hAnsi="Calibri" w:cs="Times New Roman"/>
          <w:lang w:eastAsia="sk-SK"/>
        </w:rPr>
      </w:pPr>
    </w:p>
    <w:p w14:paraId="731F15B2" w14:textId="77777777" w:rsidR="004C399F" w:rsidRPr="004C399F" w:rsidRDefault="004C399F" w:rsidP="004C399F">
      <w:pPr>
        <w:widowControl w:val="0"/>
        <w:shd w:val="clear" w:color="auto" w:fill="FFFFFF"/>
        <w:autoSpaceDE w:val="0"/>
        <w:autoSpaceDN w:val="0"/>
        <w:adjustRightInd w:val="0"/>
        <w:spacing w:after="0" w:line="276" w:lineRule="auto"/>
        <w:jc w:val="center"/>
        <w:rPr>
          <w:rFonts w:ascii="Calibri" w:eastAsia="Times New Roman" w:hAnsi="Calibri" w:cs="Calibri"/>
          <w:b/>
          <w:bCs/>
          <w:lang w:eastAsia="sk-SK"/>
        </w:rPr>
      </w:pPr>
      <w:r w:rsidRPr="004C399F">
        <w:rPr>
          <w:rFonts w:ascii="Calibri" w:eastAsia="Times New Roman" w:hAnsi="Calibri" w:cs="Calibri"/>
          <w:b/>
          <w:bCs/>
          <w:lang w:eastAsia="sk-SK"/>
        </w:rPr>
        <w:t>Článok 14</w:t>
      </w:r>
    </w:p>
    <w:p w14:paraId="0A90481A" w14:textId="77777777" w:rsidR="004C399F" w:rsidRPr="004C399F" w:rsidRDefault="004C399F" w:rsidP="004C399F">
      <w:pPr>
        <w:widowControl w:val="0"/>
        <w:shd w:val="clear" w:color="auto" w:fill="FFFFFF"/>
        <w:autoSpaceDE w:val="0"/>
        <w:autoSpaceDN w:val="0"/>
        <w:adjustRightInd w:val="0"/>
        <w:spacing w:after="0" w:line="276" w:lineRule="auto"/>
        <w:jc w:val="center"/>
        <w:rPr>
          <w:rFonts w:ascii="Calibri" w:eastAsia="Times New Roman" w:hAnsi="Calibri" w:cs="Calibri"/>
          <w:b/>
          <w:bCs/>
          <w:lang w:eastAsia="sk-SK"/>
        </w:rPr>
      </w:pPr>
      <w:r w:rsidRPr="004C399F">
        <w:rPr>
          <w:rFonts w:ascii="Calibri" w:eastAsia="Times New Roman" w:hAnsi="Calibri" w:cs="Calibri"/>
          <w:b/>
          <w:bCs/>
          <w:lang w:eastAsia="sk-SK"/>
        </w:rPr>
        <w:t>Vyššia moc a prerušenie prác</w:t>
      </w:r>
    </w:p>
    <w:p w14:paraId="5C2AB96D" w14:textId="77777777" w:rsidR="004C399F" w:rsidRPr="004C399F" w:rsidRDefault="004C399F" w:rsidP="004C399F">
      <w:pPr>
        <w:widowControl w:val="0"/>
        <w:shd w:val="clear" w:color="auto" w:fill="FFFFFF"/>
        <w:autoSpaceDE w:val="0"/>
        <w:autoSpaceDN w:val="0"/>
        <w:adjustRightInd w:val="0"/>
        <w:spacing w:after="0" w:line="276" w:lineRule="auto"/>
        <w:jc w:val="center"/>
        <w:rPr>
          <w:rFonts w:ascii="Calibri" w:eastAsia="Times New Roman" w:hAnsi="Calibri" w:cs="Calibri"/>
          <w:b/>
          <w:bCs/>
          <w:lang w:eastAsia="sk-SK"/>
        </w:rPr>
      </w:pPr>
    </w:p>
    <w:p w14:paraId="6E187C56" w14:textId="77777777" w:rsidR="004C399F" w:rsidRPr="004C399F" w:rsidRDefault="004C399F" w:rsidP="004C399F">
      <w:pPr>
        <w:widowControl w:val="0"/>
        <w:numPr>
          <w:ilvl w:val="0"/>
          <w:numId w:val="24"/>
        </w:numPr>
        <w:shd w:val="clear" w:color="auto" w:fill="FFFFFF"/>
        <w:autoSpaceDE w:val="0"/>
        <w:autoSpaceDN w:val="0"/>
        <w:adjustRightInd w:val="0"/>
        <w:spacing w:after="120" w:line="276" w:lineRule="auto"/>
        <w:ind w:hanging="567"/>
        <w:contextualSpacing/>
        <w:jc w:val="both"/>
        <w:rPr>
          <w:rFonts w:ascii="Calibri" w:eastAsia="Calibri" w:hAnsi="Calibri" w:cs="Times New Roman"/>
        </w:rPr>
      </w:pPr>
      <w:r w:rsidRPr="004C399F">
        <w:rPr>
          <w:rFonts w:ascii="Calibri" w:eastAsia="Calibri" w:hAnsi="Calibri" w:cs="Times New Roman"/>
        </w:rPr>
        <w:t>Zmluvné strany sa dohodli, že nenesú zodpovednosť za čiastočné alebo úplné nesplnenie svojich povinností podľa tejto Rámcovej dohody, ak je toto nesplnenie dôsledkom vyššej moci. Počas trvania vyššej moci sa zmluvné lehoty, najmä lehoty na plnenie Objednávok, primerane predlžujú o dobu jej trvania, pokiaľ sa zmluvné strany nedohodnú inak.</w:t>
      </w:r>
    </w:p>
    <w:p w14:paraId="3C66E51B" w14:textId="77777777" w:rsidR="004C399F" w:rsidRPr="004C399F" w:rsidRDefault="004C399F" w:rsidP="004C399F">
      <w:pPr>
        <w:widowControl w:val="0"/>
        <w:shd w:val="clear" w:color="auto" w:fill="FFFFFF"/>
        <w:autoSpaceDE w:val="0"/>
        <w:autoSpaceDN w:val="0"/>
        <w:adjustRightInd w:val="0"/>
        <w:spacing w:after="120" w:line="276" w:lineRule="auto"/>
        <w:contextualSpacing/>
        <w:jc w:val="both"/>
        <w:rPr>
          <w:rFonts w:ascii="Calibri" w:eastAsia="Calibri" w:hAnsi="Calibri" w:cs="Times New Roman"/>
        </w:rPr>
      </w:pPr>
    </w:p>
    <w:p w14:paraId="52700C02" w14:textId="7C1AEAEE" w:rsidR="004C399F" w:rsidRDefault="004C399F" w:rsidP="004C399F">
      <w:pPr>
        <w:widowControl w:val="0"/>
        <w:numPr>
          <w:ilvl w:val="0"/>
          <w:numId w:val="24"/>
        </w:numPr>
        <w:shd w:val="clear" w:color="auto" w:fill="FFFFFF"/>
        <w:autoSpaceDE w:val="0"/>
        <w:autoSpaceDN w:val="0"/>
        <w:adjustRightInd w:val="0"/>
        <w:spacing w:after="120" w:line="276" w:lineRule="auto"/>
        <w:ind w:hanging="567"/>
        <w:contextualSpacing/>
        <w:jc w:val="both"/>
        <w:rPr>
          <w:rFonts w:ascii="Calibri" w:eastAsia="Calibri" w:hAnsi="Calibri" w:cs="Times New Roman"/>
        </w:rPr>
      </w:pPr>
      <w:r w:rsidRPr="004C399F">
        <w:rPr>
          <w:rFonts w:ascii="Calibri" w:eastAsia="Calibri" w:hAnsi="Calibri" w:cs="Times New Roman"/>
        </w:rPr>
        <w:t>Vyššou mocou sa rozumejú mimoriadne, nepredvídateľné a neodvrátiteľné okolnosti, ktoré vznikli po uzatvorení Rámcovej dohody a zmluvná strana, ktorá je ich účinkom postihnutá, im nemohla zabrániť, ani ich odvrátiť. Za vyššiu moc sa považujú najmä:</w:t>
      </w:r>
    </w:p>
    <w:p w14:paraId="2FB3B6A1" w14:textId="5FCBA3CF" w:rsidR="00581497" w:rsidRPr="004C399F" w:rsidRDefault="00581497" w:rsidP="00581497">
      <w:pPr>
        <w:widowControl w:val="0"/>
        <w:shd w:val="clear" w:color="auto" w:fill="FFFFFF"/>
        <w:autoSpaceDE w:val="0"/>
        <w:autoSpaceDN w:val="0"/>
        <w:adjustRightInd w:val="0"/>
        <w:spacing w:after="120" w:line="276" w:lineRule="auto"/>
        <w:contextualSpacing/>
        <w:jc w:val="both"/>
        <w:rPr>
          <w:rFonts w:ascii="Calibri" w:eastAsia="Calibri" w:hAnsi="Calibri" w:cs="Times New Roman"/>
        </w:rPr>
      </w:pPr>
    </w:p>
    <w:p w14:paraId="2F898258" w14:textId="77777777" w:rsidR="004C399F" w:rsidRPr="004C399F" w:rsidRDefault="004C399F" w:rsidP="004C399F">
      <w:pPr>
        <w:widowControl w:val="0"/>
        <w:numPr>
          <w:ilvl w:val="0"/>
          <w:numId w:val="14"/>
        </w:numPr>
        <w:autoSpaceDE w:val="0"/>
        <w:autoSpaceDN w:val="0"/>
        <w:adjustRightInd w:val="0"/>
        <w:spacing w:after="200" w:line="276" w:lineRule="auto"/>
        <w:rPr>
          <w:rFonts w:ascii="Calibri" w:eastAsia="Calibri" w:hAnsi="Calibri" w:cs="Times New Roman"/>
        </w:rPr>
      </w:pPr>
      <w:r w:rsidRPr="004C399F">
        <w:rPr>
          <w:rFonts w:ascii="Calibri" w:eastAsia="Calibri" w:hAnsi="Calibri" w:cs="Times New Roman"/>
        </w:rPr>
        <w:t>živelná pohroma (napr. záplavy, zemetrasenie, zosuv pôdy),</w:t>
      </w:r>
    </w:p>
    <w:p w14:paraId="495A26BC" w14:textId="77777777" w:rsidR="004C399F" w:rsidRPr="004C399F" w:rsidRDefault="004C399F" w:rsidP="004C399F">
      <w:pPr>
        <w:widowControl w:val="0"/>
        <w:numPr>
          <w:ilvl w:val="0"/>
          <w:numId w:val="14"/>
        </w:numPr>
        <w:autoSpaceDE w:val="0"/>
        <w:autoSpaceDN w:val="0"/>
        <w:adjustRightInd w:val="0"/>
        <w:spacing w:after="200" w:line="276" w:lineRule="auto"/>
        <w:rPr>
          <w:rFonts w:ascii="Calibri" w:eastAsia="Calibri" w:hAnsi="Calibri" w:cs="Times New Roman"/>
        </w:rPr>
      </w:pPr>
      <w:r w:rsidRPr="004C399F">
        <w:rPr>
          <w:rFonts w:ascii="Calibri" w:eastAsia="Calibri" w:hAnsi="Calibri" w:cs="Times New Roman"/>
        </w:rPr>
        <w:t>vojna, vojnové udalosti, občianske nepokoje, povstania, sabotáže, štrajky, teroristické činy,</w:t>
      </w:r>
    </w:p>
    <w:p w14:paraId="228CE00D" w14:textId="77777777" w:rsidR="004C399F" w:rsidRPr="004C399F" w:rsidRDefault="004C399F" w:rsidP="004C399F">
      <w:pPr>
        <w:widowControl w:val="0"/>
        <w:numPr>
          <w:ilvl w:val="0"/>
          <w:numId w:val="14"/>
        </w:numPr>
        <w:autoSpaceDE w:val="0"/>
        <w:autoSpaceDN w:val="0"/>
        <w:adjustRightInd w:val="0"/>
        <w:spacing w:after="200" w:line="276" w:lineRule="auto"/>
        <w:rPr>
          <w:rFonts w:ascii="Calibri" w:eastAsia="Calibri" w:hAnsi="Calibri" w:cs="Times New Roman"/>
        </w:rPr>
      </w:pPr>
      <w:r w:rsidRPr="004C399F">
        <w:rPr>
          <w:rFonts w:ascii="Calibri" w:eastAsia="Calibri" w:hAnsi="Calibri" w:cs="Times New Roman"/>
        </w:rPr>
        <w:t>pandémie, epidémie, vyhlásený núdzový alebo výnimočný stav,</w:t>
      </w:r>
    </w:p>
    <w:p w14:paraId="117C1FD4" w14:textId="77777777" w:rsidR="004C399F" w:rsidRPr="004C399F" w:rsidRDefault="004C399F" w:rsidP="004C399F">
      <w:pPr>
        <w:widowControl w:val="0"/>
        <w:numPr>
          <w:ilvl w:val="0"/>
          <w:numId w:val="14"/>
        </w:numPr>
        <w:autoSpaceDE w:val="0"/>
        <w:autoSpaceDN w:val="0"/>
        <w:adjustRightInd w:val="0"/>
        <w:spacing w:after="200" w:line="276" w:lineRule="auto"/>
        <w:rPr>
          <w:rFonts w:ascii="Calibri" w:eastAsia="Calibri" w:hAnsi="Calibri" w:cs="Times New Roman"/>
        </w:rPr>
      </w:pPr>
      <w:r w:rsidRPr="004C399F">
        <w:rPr>
          <w:rFonts w:ascii="Calibri" w:eastAsia="Calibri" w:hAnsi="Calibri" w:cs="Times New Roman"/>
        </w:rPr>
        <w:t>rozhodnutia alebo opatrenia prijaté orgánmi verejnej moci, ktoré znemožňujú alebo podstatne sťažujú plnenie povinností podľa tejto Rámcovej dohody.</w:t>
      </w:r>
    </w:p>
    <w:p w14:paraId="61DDB7F8" w14:textId="77777777" w:rsidR="004C399F" w:rsidRPr="004C399F" w:rsidRDefault="004C399F" w:rsidP="004C399F">
      <w:pPr>
        <w:widowControl w:val="0"/>
        <w:numPr>
          <w:ilvl w:val="0"/>
          <w:numId w:val="24"/>
        </w:numPr>
        <w:shd w:val="clear" w:color="auto" w:fill="FFFFFF"/>
        <w:autoSpaceDE w:val="0"/>
        <w:autoSpaceDN w:val="0"/>
        <w:adjustRightInd w:val="0"/>
        <w:spacing w:after="120" w:line="276" w:lineRule="auto"/>
        <w:ind w:hanging="567"/>
        <w:contextualSpacing/>
        <w:jc w:val="both"/>
        <w:rPr>
          <w:rFonts w:ascii="Calibri" w:eastAsia="Calibri" w:hAnsi="Calibri" w:cs="Times New Roman"/>
        </w:rPr>
      </w:pPr>
      <w:r w:rsidRPr="004C399F">
        <w:rPr>
          <w:rFonts w:ascii="Calibri" w:eastAsia="Calibri" w:hAnsi="Calibri" w:cs="Times New Roman"/>
        </w:rPr>
        <w:t>Ak účinky vyššej moci trvajú nepretržite dlhšie ako deväťdesiat (90) kalendárnych dní, je každá zmluvná strana oprávnená odstúpiť od príslušnej čiastkovej Objednávky, prípadne od tej časti Rámcovej dohody, ktorá ešte nebola splnená. V prípade, že práca bola už čiastočne vykonaná, plnenie a práva z neho vyplývajúce zostávajú nedotknuté. Odstúpenie sa riadi podmienkami podľa článku 13 tejto Rámcovej dohody.</w:t>
      </w:r>
    </w:p>
    <w:p w14:paraId="11E78887" w14:textId="77777777" w:rsidR="004C399F" w:rsidRPr="004C399F" w:rsidRDefault="004C399F" w:rsidP="004C399F">
      <w:pPr>
        <w:widowControl w:val="0"/>
        <w:shd w:val="clear" w:color="auto" w:fill="FFFFFF"/>
        <w:autoSpaceDE w:val="0"/>
        <w:autoSpaceDN w:val="0"/>
        <w:adjustRightInd w:val="0"/>
        <w:spacing w:after="120" w:line="276" w:lineRule="auto"/>
        <w:contextualSpacing/>
        <w:jc w:val="both"/>
        <w:rPr>
          <w:rFonts w:ascii="Calibri" w:eastAsia="Calibri" w:hAnsi="Calibri" w:cs="Times New Roman"/>
        </w:rPr>
      </w:pPr>
    </w:p>
    <w:p w14:paraId="7A6D57F0" w14:textId="77777777" w:rsidR="004C399F" w:rsidRPr="004C399F" w:rsidRDefault="004C399F" w:rsidP="004C399F">
      <w:pPr>
        <w:widowControl w:val="0"/>
        <w:numPr>
          <w:ilvl w:val="0"/>
          <w:numId w:val="24"/>
        </w:numPr>
        <w:shd w:val="clear" w:color="auto" w:fill="FFFFFF"/>
        <w:autoSpaceDE w:val="0"/>
        <w:autoSpaceDN w:val="0"/>
        <w:adjustRightInd w:val="0"/>
        <w:spacing w:after="120" w:line="276" w:lineRule="auto"/>
        <w:ind w:hanging="567"/>
        <w:contextualSpacing/>
        <w:jc w:val="both"/>
        <w:rPr>
          <w:rFonts w:ascii="Calibri" w:eastAsia="Calibri" w:hAnsi="Calibri" w:cs="Times New Roman"/>
        </w:rPr>
      </w:pPr>
      <w:r w:rsidRPr="004C399F">
        <w:rPr>
          <w:rFonts w:ascii="Calibri" w:eastAsia="Calibri" w:hAnsi="Calibri" w:cs="Times New Roman"/>
        </w:rPr>
        <w:t>Zmluvná strana, ktorá sa odvoláva na vyššiu moc, je povinná bezodkladne, najneskôr do desiatich (10) kalendárnych dní odo dňa, kedy sa o nej dozvedela alebo mohla dozvedieť, písomne oznámiť druhej zmluvnej strane vznik takejto okolnosti, jej predpokladané trvanie a rozsah vplyvu na plnenie záväzkov.</w:t>
      </w:r>
    </w:p>
    <w:p w14:paraId="4FD39B88" w14:textId="77777777" w:rsidR="004C399F" w:rsidRPr="004C399F" w:rsidRDefault="004C399F" w:rsidP="004C399F">
      <w:pPr>
        <w:widowControl w:val="0"/>
        <w:shd w:val="clear" w:color="auto" w:fill="FFFFFF"/>
        <w:autoSpaceDE w:val="0"/>
        <w:autoSpaceDN w:val="0"/>
        <w:adjustRightInd w:val="0"/>
        <w:spacing w:after="120" w:line="276" w:lineRule="auto"/>
        <w:contextualSpacing/>
        <w:jc w:val="both"/>
        <w:rPr>
          <w:rFonts w:ascii="Calibri" w:eastAsia="Calibri" w:hAnsi="Calibri" w:cs="Times New Roman"/>
        </w:rPr>
      </w:pPr>
    </w:p>
    <w:p w14:paraId="0402884D" w14:textId="77777777" w:rsidR="004C399F" w:rsidRPr="004C399F" w:rsidRDefault="004C399F" w:rsidP="004C399F">
      <w:pPr>
        <w:widowControl w:val="0"/>
        <w:shd w:val="clear" w:color="auto" w:fill="FFFFFF"/>
        <w:autoSpaceDE w:val="0"/>
        <w:autoSpaceDN w:val="0"/>
        <w:adjustRightInd w:val="0"/>
        <w:spacing w:after="0" w:line="276" w:lineRule="auto"/>
        <w:jc w:val="center"/>
        <w:rPr>
          <w:rFonts w:ascii="Calibri" w:eastAsia="Times New Roman" w:hAnsi="Calibri" w:cs="Calibri"/>
          <w:b/>
          <w:bCs/>
          <w:lang w:eastAsia="sk-SK"/>
        </w:rPr>
      </w:pPr>
      <w:r w:rsidRPr="004C399F">
        <w:rPr>
          <w:rFonts w:ascii="Calibri" w:eastAsia="Times New Roman" w:hAnsi="Calibri" w:cs="Calibri"/>
          <w:b/>
          <w:bCs/>
          <w:lang w:eastAsia="sk-SK"/>
        </w:rPr>
        <w:t>Článok 15</w:t>
      </w:r>
    </w:p>
    <w:p w14:paraId="7033A7EB" w14:textId="77777777" w:rsidR="004C399F" w:rsidRPr="004C399F" w:rsidRDefault="004C399F" w:rsidP="004C399F">
      <w:pPr>
        <w:widowControl w:val="0"/>
        <w:shd w:val="clear" w:color="auto" w:fill="FFFFFF"/>
        <w:autoSpaceDE w:val="0"/>
        <w:autoSpaceDN w:val="0"/>
        <w:adjustRightInd w:val="0"/>
        <w:spacing w:after="0" w:line="276" w:lineRule="auto"/>
        <w:jc w:val="center"/>
        <w:rPr>
          <w:rFonts w:ascii="Calibri" w:eastAsia="Times New Roman" w:hAnsi="Calibri" w:cs="Calibri"/>
          <w:b/>
          <w:bCs/>
          <w:lang w:eastAsia="sk-SK"/>
        </w:rPr>
      </w:pPr>
      <w:r w:rsidRPr="004C399F">
        <w:rPr>
          <w:rFonts w:ascii="Calibri" w:eastAsia="Times New Roman" w:hAnsi="Calibri" w:cs="Calibri"/>
          <w:b/>
          <w:bCs/>
          <w:lang w:eastAsia="sk-SK"/>
        </w:rPr>
        <w:t>Protikorupčné ustanovenia</w:t>
      </w:r>
    </w:p>
    <w:p w14:paraId="08BDDA2F" w14:textId="77777777" w:rsidR="004C399F" w:rsidRPr="004C399F" w:rsidRDefault="004C399F" w:rsidP="004C399F">
      <w:pPr>
        <w:widowControl w:val="0"/>
        <w:shd w:val="clear" w:color="auto" w:fill="FFFFFF"/>
        <w:autoSpaceDE w:val="0"/>
        <w:autoSpaceDN w:val="0"/>
        <w:adjustRightInd w:val="0"/>
        <w:spacing w:after="0" w:line="276" w:lineRule="auto"/>
        <w:jc w:val="center"/>
        <w:rPr>
          <w:rFonts w:ascii="Calibri" w:eastAsia="Times New Roman" w:hAnsi="Calibri" w:cs="Calibri"/>
          <w:b/>
          <w:bCs/>
          <w:lang w:eastAsia="sk-SK"/>
        </w:rPr>
      </w:pPr>
    </w:p>
    <w:p w14:paraId="766801A1" w14:textId="77777777" w:rsidR="004C399F" w:rsidRPr="004C399F" w:rsidRDefault="004C399F" w:rsidP="004C399F">
      <w:pPr>
        <w:widowControl w:val="0"/>
        <w:numPr>
          <w:ilvl w:val="0"/>
          <w:numId w:val="25"/>
        </w:numPr>
        <w:shd w:val="clear" w:color="auto" w:fill="FFFFFF"/>
        <w:autoSpaceDE w:val="0"/>
        <w:autoSpaceDN w:val="0"/>
        <w:adjustRightInd w:val="0"/>
        <w:spacing w:after="120" w:line="276" w:lineRule="auto"/>
        <w:ind w:hanging="567"/>
        <w:contextualSpacing/>
        <w:jc w:val="both"/>
        <w:rPr>
          <w:rFonts w:ascii="Calibri" w:eastAsia="Calibri" w:hAnsi="Calibri" w:cs="Times New Roman"/>
        </w:rPr>
      </w:pPr>
      <w:r w:rsidRPr="004C399F">
        <w:rPr>
          <w:rFonts w:ascii="Calibri" w:eastAsia="Calibri" w:hAnsi="Calibri" w:cs="Times New Roman"/>
        </w:rPr>
        <w:t>Poskytovateľ sa zaväzuje dodržiavať všetky platné právne predpisy upravujúce zákaz korupcie, ako aj zásady protikorupčného správania sa počas celej doby trvania tejto Rámcovej dohody a pri jej plnení.</w:t>
      </w:r>
    </w:p>
    <w:p w14:paraId="0F138569" w14:textId="77777777" w:rsidR="004C399F" w:rsidRPr="004C399F" w:rsidRDefault="004C399F" w:rsidP="004C399F">
      <w:pPr>
        <w:widowControl w:val="0"/>
        <w:shd w:val="clear" w:color="auto" w:fill="FFFFFF"/>
        <w:autoSpaceDE w:val="0"/>
        <w:autoSpaceDN w:val="0"/>
        <w:adjustRightInd w:val="0"/>
        <w:spacing w:after="120" w:line="276" w:lineRule="auto"/>
        <w:contextualSpacing/>
        <w:jc w:val="both"/>
        <w:rPr>
          <w:rFonts w:ascii="Calibri" w:eastAsia="Calibri" w:hAnsi="Calibri" w:cs="Times New Roman"/>
        </w:rPr>
      </w:pPr>
    </w:p>
    <w:p w14:paraId="7AF1D3CC" w14:textId="77777777" w:rsidR="004C399F" w:rsidRPr="004C399F" w:rsidRDefault="004C399F" w:rsidP="004C399F">
      <w:pPr>
        <w:widowControl w:val="0"/>
        <w:numPr>
          <w:ilvl w:val="0"/>
          <w:numId w:val="25"/>
        </w:numPr>
        <w:shd w:val="clear" w:color="auto" w:fill="FFFFFF"/>
        <w:autoSpaceDE w:val="0"/>
        <w:autoSpaceDN w:val="0"/>
        <w:adjustRightInd w:val="0"/>
        <w:spacing w:after="120" w:line="276" w:lineRule="auto"/>
        <w:ind w:hanging="567"/>
        <w:contextualSpacing/>
        <w:jc w:val="both"/>
        <w:rPr>
          <w:rFonts w:ascii="Calibri" w:eastAsia="Calibri" w:hAnsi="Calibri" w:cs="Calibri"/>
        </w:rPr>
      </w:pPr>
      <w:r w:rsidRPr="004C399F">
        <w:rPr>
          <w:rFonts w:ascii="Calibri" w:eastAsia="Calibri" w:hAnsi="Calibri" w:cs="Times New Roman"/>
        </w:rPr>
        <w:t xml:space="preserve">Poskytovateľ podpisom tejto Rámcovej dohody vyhlasuje, že sa oboznámil s Protikorupčnou politikou Objednávateľa, ktorá je zverejnená na webových sídlach : </w:t>
      </w:r>
      <w:hyperlink r:id="rId5" w:history="1">
        <w:r w:rsidRPr="004C399F">
          <w:rPr>
            <w:rFonts w:ascii="Calibri" w:eastAsia="Calibri" w:hAnsi="Calibri" w:cs="Times New Roman"/>
            <w:color w:val="0563C1"/>
            <w:u w:val="single"/>
          </w:rPr>
          <w:t>https://www.mpsr.sk/protikorupcna-politika-a-nahlasovanie-korupcie/407</w:t>
        </w:r>
      </w:hyperlink>
      <w:r w:rsidRPr="004C399F">
        <w:rPr>
          <w:rFonts w:ascii="Calibri" w:eastAsia="Calibri" w:hAnsi="Calibri" w:cs="Times New Roman"/>
        </w:rPr>
        <w:t xml:space="preserve">; </w:t>
      </w:r>
      <w:hyperlink r:id="rId6" w:history="1">
        <w:r w:rsidRPr="004C399F">
          <w:rPr>
            <w:rFonts w:ascii="Calibri" w:eastAsia="Calibri" w:hAnsi="Calibri" w:cs="Times New Roman"/>
            <w:color w:val="0563C1"/>
            <w:u w:val="single"/>
          </w:rPr>
          <w:t>https://www.mpsr.sk/oznamovanie-protispolocenskej-cinnosti/464</w:t>
        </w:r>
      </w:hyperlink>
      <w:r w:rsidRPr="004C399F">
        <w:rPr>
          <w:rFonts w:ascii="Calibri" w:eastAsia="Calibri" w:hAnsi="Calibri" w:cs="Times New Roman"/>
        </w:rPr>
        <w:t xml:space="preserve">), </w:t>
      </w:r>
      <w:r w:rsidRPr="004C399F">
        <w:rPr>
          <w:rFonts w:ascii="Calibri" w:eastAsia="Times New Roman" w:hAnsi="Calibri" w:cs="Calibri"/>
          <w:lang w:eastAsia="sk-SK"/>
        </w:rPr>
        <w:t>a zaväzuje sa rešpektovať ich obsah a princípy.</w:t>
      </w:r>
    </w:p>
    <w:p w14:paraId="2A574454" w14:textId="77777777" w:rsidR="004C399F" w:rsidRPr="004C399F" w:rsidRDefault="004C399F" w:rsidP="004C399F">
      <w:pPr>
        <w:widowControl w:val="0"/>
        <w:shd w:val="clear" w:color="auto" w:fill="FFFFFF"/>
        <w:autoSpaceDE w:val="0"/>
        <w:autoSpaceDN w:val="0"/>
        <w:adjustRightInd w:val="0"/>
        <w:spacing w:after="120" w:line="276" w:lineRule="auto"/>
        <w:contextualSpacing/>
        <w:jc w:val="both"/>
        <w:rPr>
          <w:rFonts w:ascii="Calibri" w:eastAsia="Calibri" w:hAnsi="Calibri" w:cs="Times New Roman"/>
        </w:rPr>
      </w:pPr>
    </w:p>
    <w:p w14:paraId="70E510DF" w14:textId="225815E4" w:rsidR="004C399F" w:rsidRDefault="004C399F" w:rsidP="004C399F">
      <w:pPr>
        <w:widowControl w:val="0"/>
        <w:numPr>
          <w:ilvl w:val="0"/>
          <w:numId w:val="25"/>
        </w:numPr>
        <w:shd w:val="clear" w:color="auto" w:fill="FFFFFF"/>
        <w:autoSpaceDE w:val="0"/>
        <w:autoSpaceDN w:val="0"/>
        <w:adjustRightInd w:val="0"/>
        <w:spacing w:after="120" w:line="276" w:lineRule="auto"/>
        <w:ind w:hanging="567"/>
        <w:contextualSpacing/>
        <w:jc w:val="both"/>
        <w:rPr>
          <w:rFonts w:ascii="Calibri" w:eastAsia="Calibri" w:hAnsi="Calibri" w:cs="Times New Roman"/>
        </w:rPr>
      </w:pPr>
      <w:r w:rsidRPr="004C399F">
        <w:rPr>
          <w:rFonts w:ascii="Calibri" w:eastAsia="Calibri" w:hAnsi="Calibri" w:cs="Times New Roman"/>
        </w:rPr>
        <w:lastRenderedPageBreak/>
        <w:t xml:space="preserve">Poskytovateľ zároveň vyhlasuje, že: </w:t>
      </w:r>
    </w:p>
    <w:p w14:paraId="284C8F91" w14:textId="6EC2D963" w:rsidR="00581497" w:rsidRPr="004C399F" w:rsidRDefault="00581497" w:rsidP="00581497">
      <w:pPr>
        <w:widowControl w:val="0"/>
        <w:shd w:val="clear" w:color="auto" w:fill="FFFFFF"/>
        <w:autoSpaceDE w:val="0"/>
        <w:autoSpaceDN w:val="0"/>
        <w:adjustRightInd w:val="0"/>
        <w:spacing w:after="120" w:line="276" w:lineRule="auto"/>
        <w:contextualSpacing/>
        <w:jc w:val="both"/>
        <w:rPr>
          <w:rFonts w:ascii="Calibri" w:eastAsia="Calibri" w:hAnsi="Calibri" w:cs="Times New Roman"/>
        </w:rPr>
      </w:pPr>
    </w:p>
    <w:p w14:paraId="0EC5BE52" w14:textId="77777777" w:rsidR="00581497" w:rsidRDefault="004C399F" w:rsidP="0047145A">
      <w:pPr>
        <w:widowControl w:val="0"/>
        <w:numPr>
          <w:ilvl w:val="2"/>
          <w:numId w:val="38"/>
        </w:numPr>
        <w:autoSpaceDE w:val="0"/>
        <w:autoSpaceDN w:val="0"/>
        <w:adjustRightInd w:val="0"/>
        <w:spacing w:before="2" w:after="0" w:line="240" w:lineRule="auto"/>
        <w:ind w:hanging="407"/>
        <w:jc w:val="both"/>
        <w:rPr>
          <w:rFonts w:ascii="Calibri" w:eastAsia="Calibri" w:hAnsi="Calibri" w:cs="Times New Roman"/>
        </w:rPr>
      </w:pPr>
      <w:r w:rsidRPr="004C399F">
        <w:rPr>
          <w:rFonts w:ascii="Calibri" w:eastAsia="Calibri" w:hAnsi="Calibri" w:cs="Times New Roman"/>
        </w:rPr>
        <w:t>rozumie pojmu korupcie a jej formám v zmysle trestnoprávnych aj etických pravidiel,</w:t>
      </w:r>
    </w:p>
    <w:p w14:paraId="470A191E" w14:textId="77777777" w:rsidR="00581497" w:rsidRDefault="004C399F" w:rsidP="0047145A">
      <w:pPr>
        <w:widowControl w:val="0"/>
        <w:numPr>
          <w:ilvl w:val="2"/>
          <w:numId w:val="38"/>
        </w:numPr>
        <w:autoSpaceDE w:val="0"/>
        <w:autoSpaceDN w:val="0"/>
        <w:adjustRightInd w:val="0"/>
        <w:spacing w:before="2" w:after="0" w:line="240" w:lineRule="auto"/>
        <w:ind w:hanging="407"/>
        <w:jc w:val="both"/>
        <w:rPr>
          <w:rFonts w:ascii="Calibri" w:eastAsia="Calibri" w:hAnsi="Calibri" w:cs="Times New Roman"/>
        </w:rPr>
      </w:pPr>
      <w:r w:rsidRPr="004C399F">
        <w:rPr>
          <w:rFonts w:ascii="Calibri" w:eastAsia="Calibri" w:hAnsi="Calibri" w:cs="Times New Roman"/>
        </w:rPr>
        <w:t>zdrží sa akejkoľvek formy korupčného správania v súvislosti s touto Rámcovou dohodou,</w:t>
      </w:r>
    </w:p>
    <w:p w14:paraId="217D8894" w14:textId="77777777" w:rsidR="00581497" w:rsidRDefault="004C399F" w:rsidP="0047145A">
      <w:pPr>
        <w:widowControl w:val="0"/>
        <w:numPr>
          <w:ilvl w:val="2"/>
          <w:numId w:val="38"/>
        </w:numPr>
        <w:autoSpaceDE w:val="0"/>
        <w:autoSpaceDN w:val="0"/>
        <w:adjustRightInd w:val="0"/>
        <w:spacing w:before="2" w:after="0" w:line="240" w:lineRule="auto"/>
        <w:ind w:hanging="407"/>
        <w:jc w:val="both"/>
        <w:rPr>
          <w:rFonts w:ascii="Calibri" w:eastAsia="Calibri" w:hAnsi="Calibri" w:cs="Times New Roman"/>
        </w:rPr>
      </w:pPr>
      <w:r w:rsidRPr="004C399F">
        <w:rPr>
          <w:rFonts w:ascii="Calibri" w:eastAsia="Calibri" w:hAnsi="Calibri" w:cs="Times New Roman"/>
        </w:rPr>
        <w:t>poskytne Objednávateľovi potrebnú súčinnosť pri preverovaní podozrení z korupcie,</w:t>
      </w:r>
    </w:p>
    <w:p w14:paraId="2239EAF3" w14:textId="77777777" w:rsidR="00581497" w:rsidRDefault="004C399F" w:rsidP="0047145A">
      <w:pPr>
        <w:widowControl w:val="0"/>
        <w:numPr>
          <w:ilvl w:val="2"/>
          <w:numId w:val="38"/>
        </w:numPr>
        <w:autoSpaceDE w:val="0"/>
        <w:autoSpaceDN w:val="0"/>
        <w:adjustRightInd w:val="0"/>
        <w:spacing w:before="2" w:after="0" w:line="240" w:lineRule="auto"/>
        <w:ind w:hanging="407"/>
        <w:jc w:val="both"/>
        <w:rPr>
          <w:rFonts w:ascii="Calibri" w:eastAsia="Calibri" w:hAnsi="Calibri" w:cs="Times New Roman"/>
        </w:rPr>
      </w:pPr>
      <w:r w:rsidRPr="004C399F">
        <w:rPr>
          <w:rFonts w:ascii="Calibri" w:eastAsia="Calibri" w:hAnsi="Calibri" w:cs="Times New Roman"/>
        </w:rPr>
        <w:t>bezodkladne oznámi Objednávateľovi akékoľvek podozrenie z korupcie a poskytne súčinnosť pri preskúmavaní tohto oznámenia,</w:t>
      </w:r>
    </w:p>
    <w:p w14:paraId="1EC52A5C" w14:textId="1F29F937" w:rsidR="004C399F" w:rsidRDefault="004C399F" w:rsidP="0047145A">
      <w:pPr>
        <w:widowControl w:val="0"/>
        <w:numPr>
          <w:ilvl w:val="2"/>
          <w:numId w:val="38"/>
        </w:numPr>
        <w:autoSpaceDE w:val="0"/>
        <w:autoSpaceDN w:val="0"/>
        <w:adjustRightInd w:val="0"/>
        <w:spacing w:before="2" w:after="0" w:line="240" w:lineRule="auto"/>
        <w:ind w:hanging="407"/>
        <w:jc w:val="both"/>
        <w:rPr>
          <w:rFonts w:ascii="Calibri" w:eastAsia="Calibri" w:hAnsi="Calibri" w:cs="Times New Roman"/>
        </w:rPr>
      </w:pPr>
      <w:r w:rsidRPr="004C399F">
        <w:rPr>
          <w:rFonts w:ascii="Calibri" w:eastAsia="Calibri" w:hAnsi="Calibri" w:cs="Times New Roman"/>
        </w:rPr>
        <w:t>nie je v konflikte záujmov so zamestnancami Objednávateľa, ktorý by mohol ovplyvniť priebeh a kvalitu plnenia.</w:t>
      </w:r>
    </w:p>
    <w:p w14:paraId="284A72F9" w14:textId="77777777" w:rsidR="00581497" w:rsidRPr="004C399F" w:rsidRDefault="00581497" w:rsidP="00581497">
      <w:pPr>
        <w:widowControl w:val="0"/>
        <w:autoSpaceDE w:val="0"/>
        <w:autoSpaceDN w:val="0"/>
        <w:adjustRightInd w:val="0"/>
        <w:spacing w:before="2" w:after="0" w:line="240" w:lineRule="auto"/>
        <w:ind w:left="833"/>
        <w:jc w:val="both"/>
        <w:rPr>
          <w:rFonts w:ascii="Calibri" w:eastAsia="Calibri" w:hAnsi="Calibri" w:cs="Times New Roman"/>
        </w:rPr>
      </w:pPr>
    </w:p>
    <w:p w14:paraId="0CF6BBE7" w14:textId="7AA3A56A" w:rsidR="004C399F" w:rsidRDefault="004C399F" w:rsidP="004C399F">
      <w:pPr>
        <w:widowControl w:val="0"/>
        <w:numPr>
          <w:ilvl w:val="0"/>
          <w:numId w:val="25"/>
        </w:numPr>
        <w:shd w:val="clear" w:color="auto" w:fill="FFFFFF"/>
        <w:autoSpaceDE w:val="0"/>
        <w:autoSpaceDN w:val="0"/>
        <w:adjustRightInd w:val="0"/>
        <w:spacing w:after="120" w:line="276" w:lineRule="auto"/>
        <w:ind w:hanging="567"/>
        <w:contextualSpacing/>
        <w:jc w:val="both"/>
        <w:rPr>
          <w:rFonts w:ascii="Calibri" w:eastAsia="Calibri" w:hAnsi="Calibri" w:cs="Times New Roman"/>
        </w:rPr>
      </w:pPr>
      <w:r w:rsidRPr="004C399F">
        <w:rPr>
          <w:rFonts w:ascii="Calibri" w:eastAsia="Calibri" w:hAnsi="Calibri" w:cs="Times New Roman"/>
        </w:rPr>
        <w:t xml:space="preserve">V prípade porušenia tohto článku je Objednávateľ oprávnený: </w:t>
      </w:r>
    </w:p>
    <w:p w14:paraId="730DC3BF" w14:textId="77777777" w:rsidR="0047145A" w:rsidRPr="004C399F" w:rsidRDefault="0047145A" w:rsidP="0047145A">
      <w:pPr>
        <w:widowControl w:val="0"/>
        <w:shd w:val="clear" w:color="auto" w:fill="FFFFFF"/>
        <w:autoSpaceDE w:val="0"/>
        <w:autoSpaceDN w:val="0"/>
        <w:adjustRightInd w:val="0"/>
        <w:spacing w:after="120" w:line="276" w:lineRule="auto"/>
        <w:ind w:left="720"/>
        <w:contextualSpacing/>
        <w:jc w:val="both"/>
        <w:rPr>
          <w:rFonts w:ascii="Calibri" w:eastAsia="Calibri" w:hAnsi="Calibri" w:cs="Times New Roman"/>
        </w:rPr>
      </w:pPr>
    </w:p>
    <w:p w14:paraId="7D7A40AE" w14:textId="77777777" w:rsidR="00581497" w:rsidRDefault="004C399F" w:rsidP="0047145A">
      <w:pPr>
        <w:widowControl w:val="0"/>
        <w:numPr>
          <w:ilvl w:val="2"/>
          <w:numId w:val="39"/>
        </w:numPr>
        <w:autoSpaceDE w:val="0"/>
        <w:autoSpaceDN w:val="0"/>
        <w:adjustRightInd w:val="0"/>
        <w:spacing w:before="2" w:after="0" w:line="240" w:lineRule="auto"/>
        <w:ind w:hanging="407"/>
        <w:jc w:val="both"/>
        <w:rPr>
          <w:rFonts w:ascii="Calibri" w:eastAsia="Calibri" w:hAnsi="Calibri" w:cs="Times New Roman"/>
        </w:rPr>
      </w:pPr>
      <w:r w:rsidRPr="004C399F">
        <w:rPr>
          <w:rFonts w:ascii="Calibri" w:eastAsia="Calibri" w:hAnsi="Calibri" w:cs="Times New Roman"/>
        </w:rPr>
        <w:t xml:space="preserve">odstúpiť od Rámcovej dohody s okamžitou platnosťou, pričom Poskytovateľ nemá nárok na žiadnu ďalšiu kompenzáciu ani plnenie, okrem úhrady za riadne a preukázateľne splnené plnenia vykonané do dňa </w:t>
      </w:r>
      <w:r w:rsidR="00581497">
        <w:rPr>
          <w:rFonts w:ascii="Calibri" w:eastAsia="Calibri" w:hAnsi="Calibri" w:cs="Times New Roman"/>
        </w:rPr>
        <w:t>doručenia oznámenia o odstúpení,</w:t>
      </w:r>
    </w:p>
    <w:p w14:paraId="70935466" w14:textId="5EFDA784" w:rsidR="004C399F" w:rsidRPr="004C399F" w:rsidRDefault="004C399F" w:rsidP="0047145A">
      <w:pPr>
        <w:widowControl w:val="0"/>
        <w:numPr>
          <w:ilvl w:val="2"/>
          <w:numId w:val="39"/>
        </w:numPr>
        <w:autoSpaceDE w:val="0"/>
        <w:autoSpaceDN w:val="0"/>
        <w:adjustRightInd w:val="0"/>
        <w:spacing w:before="2" w:after="0" w:line="240" w:lineRule="auto"/>
        <w:ind w:hanging="407"/>
        <w:jc w:val="both"/>
        <w:rPr>
          <w:rFonts w:ascii="Calibri" w:eastAsia="Calibri" w:hAnsi="Calibri" w:cs="Times New Roman"/>
        </w:rPr>
      </w:pPr>
      <w:r w:rsidRPr="004C399F">
        <w:rPr>
          <w:rFonts w:ascii="Calibri" w:eastAsia="Calibri" w:hAnsi="Calibri" w:cs="Times New Roman"/>
        </w:rPr>
        <w:t>požadovať náhradu škody, ktorá vznikla v dôsledku porušenia tohto článku, pričom Poskytovateľ je povinný túto škodu nahradiť do desiatich (10) kalendárnych dní odo dňa doručenia výzvy.</w:t>
      </w:r>
    </w:p>
    <w:p w14:paraId="5F19B1D5" w14:textId="77777777" w:rsidR="004C399F" w:rsidRPr="004C399F" w:rsidRDefault="004C399F" w:rsidP="004C399F">
      <w:pPr>
        <w:widowControl w:val="0"/>
        <w:shd w:val="clear" w:color="auto" w:fill="FFFFFF"/>
        <w:autoSpaceDE w:val="0"/>
        <w:autoSpaceDN w:val="0"/>
        <w:adjustRightInd w:val="0"/>
        <w:spacing w:after="120" w:line="276" w:lineRule="auto"/>
        <w:ind w:firstLine="567"/>
        <w:jc w:val="center"/>
        <w:rPr>
          <w:rFonts w:ascii="Calibri" w:eastAsia="Times New Roman" w:hAnsi="Calibri" w:cs="Times New Roman"/>
          <w:lang w:eastAsia="sk-SK"/>
        </w:rPr>
      </w:pPr>
    </w:p>
    <w:p w14:paraId="77C81E0E" w14:textId="77777777" w:rsidR="004C399F" w:rsidRPr="004C399F" w:rsidRDefault="004C399F" w:rsidP="004C399F">
      <w:pPr>
        <w:widowControl w:val="0"/>
        <w:shd w:val="clear" w:color="auto" w:fill="FFFFFF"/>
        <w:autoSpaceDE w:val="0"/>
        <w:autoSpaceDN w:val="0"/>
        <w:adjustRightInd w:val="0"/>
        <w:spacing w:after="0" w:line="276" w:lineRule="auto"/>
        <w:jc w:val="center"/>
        <w:rPr>
          <w:rFonts w:ascii="Calibri" w:eastAsia="Times New Roman" w:hAnsi="Calibri" w:cs="Calibri"/>
          <w:b/>
          <w:bCs/>
          <w:lang w:eastAsia="sk-SK"/>
        </w:rPr>
      </w:pPr>
      <w:r w:rsidRPr="004C399F">
        <w:rPr>
          <w:rFonts w:ascii="Calibri" w:eastAsia="Times New Roman" w:hAnsi="Calibri" w:cs="Calibri"/>
          <w:b/>
          <w:bCs/>
          <w:lang w:eastAsia="sk-SK"/>
        </w:rPr>
        <w:t>Článok 16</w:t>
      </w:r>
    </w:p>
    <w:p w14:paraId="5335EB95" w14:textId="77777777" w:rsidR="004C399F" w:rsidRPr="004C399F" w:rsidRDefault="004C399F" w:rsidP="004C399F">
      <w:pPr>
        <w:widowControl w:val="0"/>
        <w:shd w:val="clear" w:color="auto" w:fill="FFFFFF"/>
        <w:autoSpaceDE w:val="0"/>
        <w:autoSpaceDN w:val="0"/>
        <w:adjustRightInd w:val="0"/>
        <w:spacing w:after="0" w:line="276" w:lineRule="auto"/>
        <w:jc w:val="center"/>
        <w:rPr>
          <w:rFonts w:ascii="Calibri" w:eastAsia="Times New Roman" w:hAnsi="Calibri" w:cs="Calibri"/>
          <w:b/>
          <w:bCs/>
          <w:lang w:eastAsia="sk-SK"/>
        </w:rPr>
      </w:pPr>
      <w:r w:rsidRPr="004C399F">
        <w:rPr>
          <w:rFonts w:ascii="Calibri" w:eastAsia="Times New Roman" w:hAnsi="Calibri" w:cs="Calibri"/>
          <w:b/>
          <w:bCs/>
          <w:lang w:eastAsia="sk-SK"/>
        </w:rPr>
        <w:t>Ochrana osobných údajov</w:t>
      </w:r>
    </w:p>
    <w:p w14:paraId="569B8D91" w14:textId="77777777" w:rsidR="004C399F" w:rsidRPr="004C399F" w:rsidRDefault="004C399F" w:rsidP="004C399F">
      <w:pPr>
        <w:widowControl w:val="0"/>
        <w:suppressAutoHyphens/>
        <w:autoSpaceDE w:val="0"/>
        <w:autoSpaceDN w:val="0"/>
        <w:adjustRightInd w:val="0"/>
        <w:spacing w:after="0" w:line="240" w:lineRule="auto"/>
        <w:jc w:val="center"/>
        <w:rPr>
          <w:rFonts w:ascii="Times New Roman" w:eastAsia="Times New Roman" w:hAnsi="Times New Roman" w:cs="Times New Roman"/>
          <w:b/>
          <w:bCs/>
          <w:lang w:eastAsia="sk-SK"/>
        </w:rPr>
      </w:pPr>
    </w:p>
    <w:p w14:paraId="2892D6BC" w14:textId="77777777" w:rsidR="004C399F" w:rsidRPr="004C399F" w:rsidRDefault="004C399F" w:rsidP="004C399F">
      <w:pPr>
        <w:widowControl w:val="0"/>
        <w:numPr>
          <w:ilvl w:val="0"/>
          <w:numId w:val="28"/>
        </w:numPr>
        <w:suppressAutoHyphens/>
        <w:autoSpaceDE w:val="0"/>
        <w:autoSpaceDN w:val="0"/>
        <w:adjustRightInd w:val="0"/>
        <w:spacing w:after="0" w:line="240"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Zmluvné strany vyhlasujú, že majú zavedenú štandardnú ochranu osobných údajov, ktorá spočíva v uplatňovaní primeraných technických a organizačných opatrení na zabezpečenie spracúvania osobných údajov na konkrétny účel, pri súčasnom dodržiavaní zásady minimalizácie údajov, rozsahu ich spracúvania, doby uchovávania a dostupnosti. Zmluvné strany spracúvajú osobné údaje v súlade s nariadením Európskeho parlamentu a Rady (EÚ) 2016/679 o ochrane fyzických osôb pri spracúvaní osobných údajov a o voľnom pohybe takýchto údajov, ako aj zákonom č. 18/2018 Z. z. o ochrane osobných údajov a o zmene a doplnení niektorých zákonov.</w:t>
      </w:r>
    </w:p>
    <w:p w14:paraId="2444A2B8" w14:textId="77777777" w:rsidR="004C399F" w:rsidRPr="004C399F" w:rsidRDefault="004C399F" w:rsidP="004C399F">
      <w:pPr>
        <w:suppressAutoHyphens/>
        <w:spacing w:after="0" w:line="240" w:lineRule="auto"/>
        <w:contextualSpacing/>
        <w:jc w:val="both"/>
        <w:rPr>
          <w:rFonts w:ascii="Calibri" w:eastAsia="Times New Roman" w:hAnsi="Calibri" w:cs="Calibri"/>
          <w:lang w:eastAsia="sk-SK"/>
        </w:rPr>
      </w:pPr>
    </w:p>
    <w:p w14:paraId="78233E10" w14:textId="77777777" w:rsidR="004C399F" w:rsidRPr="004C399F" w:rsidRDefault="004C399F" w:rsidP="004C399F">
      <w:pPr>
        <w:widowControl w:val="0"/>
        <w:numPr>
          <w:ilvl w:val="0"/>
          <w:numId w:val="28"/>
        </w:numPr>
        <w:suppressAutoHyphens/>
        <w:autoSpaceDE w:val="0"/>
        <w:autoSpaceDN w:val="0"/>
        <w:adjustRightInd w:val="0"/>
        <w:spacing w:after="0" w:line="240"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Zmluvné strany sú povinné zabezpečiť, aby informácie a údaje, na ktoré sa vzťahuje ochrana osobných údajov, boli sprístupnené výlučne dotknutej osobe, ktorej sa týkajú, alebo inej osobe len v súlade s platnou legislatívou o ochrane osobných údajov.</w:t>
      </w:r>
    </w:p>
    <w:p w14:paraId="7B10E81E" w14:textId="77777777" w:rsidR="004C399F" w:rsidRPr="004C399F" w:rsidRDefault="004C399F" w:rsidP="004C399F">
      <w:pPr>
        <w:widowControl w:val="0"/>
        <w:shd w:val="clear" w:color="auto" w:fill="FFFFFF"/>
        <w:autoSpaceDE w:val="0"/>
        <w:autoSpaceDN w:val="0"/>
        <w:adjustRightInd w:val="0"/>
        <w:spacing w:after="120" w:line="276" w:lineRule="auto"/>
        <w:ind w:firstLine="567"/>
        <w:jc w:val="center"/>
        <w:rPr>
          <w:rFonts w:ascii="Calibri" w:eastAsia="Times New Roman" w:hAnsi="Calibri" w:cs="Times New Roman"/>
          <w:lang w:eastAsia="sk-SK"/>
        </w:rPr>
      </w:pPr>
    </w:p>
    <w:p w14:paraId="52A5ADED" w14:textId="77777777" w:rsidR="004C399F" w:rsidRPr="004C399F" w:rsidRDefault="004C399F" w:rsidP="004C399F">
      <w:pPr>
        <w:widowControl w:val="0"/>
        <w:shd w:val="clear" w:color="auto" w:fill="FFFFFF"/>
        <w:autoSpaceDE w:val="0"/>
        <w:autoSpaceDN w:val="0"/>
        <w:adjustRightInd w:val="0"/>
        <w:spacing w:after="0" w:line="276" w:lineRule="auto"/>
        <w:jc w:val="center"/>
        <w:rPr>
          <w:rFonts w:ascii="Calibri" w:eastAsia="Times New Roman" w:hAnsi="Calibri" w:cs="Calibri"/>
          <w:b/>
          <w:bCs/>
          <w:lang w:eastAsia="sk-SK"/>
        </w:rPr>
      </w:pPr>
      <w:r w:rsidRPr="004C399F">
        <w:rPr>
          <w:rFonts w:ascii="Calibri" w:eastAsia="Times New Roman" w:hAnsi="Calibri" w:cs="Calibri"/>
          <w:b/>
          <w:bCs/>
          <w:lang w:eastAsia="sk-SK"/>
        </w:rPr>
        <w:t>Článok 17</w:t>
      </w:r>
    </w:p>
    <w:p w14:paraId="6FF9F6E5" w14:textId="5FEC48A2" w:rsidR="004C399F" w:rsidRDefault="004C399F" w:rsidP="00581497">
      <w:pPr>
        <w:widowControl w:val="0"/>
        <w:shd w:val="clear" w:color="auto" w:fill="FFFFFF"/>
        <w:autoSpaceDE w:val="0"/>
        <w:autoSpaceDN w:val="0"/>
        <w:adjustRightInd w:val="0"/>
        <w:spacing w:after="0" w:line="276" w:lineRule="auto"/>
        <w:jc w:val="center"/>
        <w:rPr>
          <w:rFonts w:ascii="Calibri" w:eastAsia="Times New Roman" w:hAnsi="Calibri" w:cs="Calibri"/>
          <w:b/>
          <w:bCs/>
          <w:lang w:eastAsia="sk-SK"/>
        </w:rPr>
      </w:pPr>
      <w:r w:rsidRPr="004C399F">
        <w:rPr>
          <w:rFonts w:ascii="Calibri" w:eastAsia="Times New Roman" w:hAnsi="Calibri" w:cs="Calibri"/>
          <w:b/>
          <w:bCs/>
          <w:lang w:eastAsia="sk-SK"/>
        </w:rPr>
        <w:t>Záverečné ustanovenia</w:t>
      </w:r>
    </w:p>
    <w:p w14:paraId="06AB477F" w14:textId="77777777" w:rsidR="00581497" w:rsidRPr="00581497" w:rsidRDefault="00581497" w:rsidP="00581497">
      <w:pPr>
        <w:widowControl w:val="0"/>
        <w:shd w:val="clear" w:color="auto" w:fill="FFFFFF"/>
        <w:autoSpaceDE w:val="0"/>
        <w:autoSpaceDN w:val="0"/>
        <w:adjustRightInd w:val="0"/>
        <w:spacing w:after="0" w:line="276" w:lineRule="auto"/>
        <w:rPr>
          <w:rFonts w:ascii="Calibri" w:eastAsia="Times New Roman" w:hAnsi="Calibri" w:cs="Calibri"/>
          <w:b/>
          <w:bCs/>
          <w:lang w:eastAsia="sk-SK"/>
        </w:rPr>
      </w:pPr>
    </w:p>
    <w:p w14:paraId="638194DE" w14:textId="77777777" w:rsidR="004C399F" w:rsidRPr="004C399F" w:rsidRDefault="004C399F" w:rsidP="004C399F">
      <w:pPr>
        <w:widowControl w:val="0"/>
        <w:numPr>
          <w:ilvl w:val="0"/>
          <w:numId w:val="26"/>
        </w:numPr>
        <w:shd w:val="clear" w:color="auto" w:fill="FFFFFF"/>
        <w:autoSpaceDE w:val="0"/>
        <w:autoSpaceDN w:val="0"/>
        <w:adjustRightInd w:val="0"/>
        <w:spacing w:after="120" w:line="276" w:lineRule="auto"/>
        <w:ind w:hanging="567"/>
        <w:contextualSpacing/>
        <w:jc w:val="both"/>
        <w:rPr>
          <w:rFonts w:ascii="Calibri" w:eastAsia="Times New Roman" w:hAnsi="Calibri" w:cs="Calibri"/>
          <w:sz w:val="20"/>
          <w:szCs w:val="20"/>
          <w:lang w:eastAsia="sk-SK"/>
        </w:rPr>
      </w:pPr>
      <w:r w:rsidRPr="004C399F">
        <w:rPr>
          <w:rFonts w:ascii="Calibri" w:eastAsia="Times New Roman" w:hAnsi="Calibri" w:cs="Calibri"/>
          <w:lang w:eastAsia="sk-SK"/>
        </w:rPr>
        <w:t>Túto Rámcov</w:t>
      </w:r>
      <w:r w:rsidRPr="004C399F">
        <w:rPr>
          <w:rFonts w:ascii="Calibri" w:eastAsia="Times New Roman" w:hAnsi="Calibri" w:cs="Calibri"/>
          <w:sz w:val="20"/>
          <w:szCs w:val="20"/>
          <w:lang w:eastAsia="sk-SK"/>
        </w:rPr>
        <w:t>ú</w:t>
      </w:r>
      <w:r w:rsidRPr="004C399F">
        <w:rPr>
          <w:rFonts w:ascii="Calibri" w:eastAsia="Times New Roman" w:hAnsi="Calibri" w:cs="Calibri"/>
          <w:lang w:eastAsia="sk-SK"/>
        </w:rPr>
        <w:t xml:space="preserve"> dohoda je možné zmeniť alebo dopĺňať len písomnými, vzostupne očíslovanými dodatkami podpísanými oprávnenými zástupcami zmluvných strán, za podmienky, že uzatvorenie takéhoto dodatku je v súlade s príslušnými ustanoveniami </w:t>
      </w:r>
      <w:proofErr w:type="spellStart"/>
      <w:r w:rsidRPr="004C399F">
        <w:rPr>
          <w:rFonts w:ascii="Calibri" w:eastAsia="Times New Roman" w:hAnsi="Calibri" w:cs="Calibri"/>
          <w:lang w:eastAsia="sk-SK"/>
        </w:rPr>
        <w:t>ZoVO</w:t>
      </w:r>
      <w:proofErr w:type="spellEnd"/>
      <w:r w:rsidRPr="004C399F">
        <w:rPr>
          <w:rFonts w:ascii="Calibri" w:eastAsia="Times New Roman" w:hAnsi="Calibri" w:cs="Calibri"/>
          <w:lang w:eastAsia="sk-SK"/>
        </w:rPr>
        <w:t>. To neplatí v prípadoch, kde táto zmluva výslovne umožňuje jednostranné oznámenie druhej zmluvnej strane, najmä v prípade zmien kontaktných osôb alebo iných administratívnych údajov, ktoré nemajú vplyv na predmet a plnenie tejto zmluvy.</w:t>
      </w:r>
    </w:p>
    <w:p w14:paraId="7D38F537" w14:textId="77777777" w:rsidR="004C399F" w:rsidRPr="004C399F" w:rsidRDefault="004C399F" w:rsidP="004C399F">
      <w:pPr>
        <w:widowControl w:val="0"/>
        <w:shd w:val="clear" w:color="auto" w:fill="FFFFFF"/>
        <w:autoSpaceDE w:val="0"/>
        <w:autoSpaceDN w:val="0"/>
        <w:adjustRightInd w:val="0"/>
        <w:spacing w:after="120" w:line="276" w:lineRule="auto"/>
        <w:contextualSpacing/>
        <w:jc w:val="both"/>
        <w:rPr>
          <w:rFonts w:ascii="Calibri" w:eastAsia="Times New Roman" w:hAnsi="Calibri" w:cs="Calibri"/>
          <w:sz w:val="20"/>
          <w:szCs w:val="20"/>
          <w:lang w:eastAsia="sk-SK"/>
        </w:rPr>
      </w:pPr>
    </w:p>
    <w:p w14:paraId="0D2446C1" w14:textId="48AD37F6" w:rsidR="004C399F" w:rsidRPr="004C399F" w:rsidRDefault="004C399F" w:rsidP="004C399F">
      <w:pPr>
        <w:widowControl w:val="0"/>
        <w:numPr>
          <w:ilvl w:val="0"/>
          <w:numId w:val="26"/>
        </w:numPr>
        <w:shd w:val="clear" w:color="auto" w:fill="FFFFFF"/>
        <w:autoSpaceDE w:val="0"/>
        <w:autoSpaceDN w:val="0"/>
        <w:adjustRightInd w:val="0"/>
        <w:spacing w:after="120" w:line="276"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Pokiaľ nebolo v tejto Rámcovej dohode dohodnuté niečo iné, riadia sa právne vzťahy a pomery z tejto Rámcovej dohody vyplývajúce a vznikajúce všeobecne  záväznými právnymi predpismi platnými v </w:t>
      </w:r>
      <w:r w:rsidR="007E3775">
        <w:rPr>
          <w:rFonts w:ascii="Calibri" w:eastAsia="Times New Roman" w:hAnsi="Calibri" w:cs="Calibri"/>
          <w:lang w:eastAsia="sk-SK"/>
        </w:rPr>
        <w:t>SR</w:t>
      </w:r>
      <w:r w:rsidRPr="004C399F">
        <w:rPr>
          <w:rFonts w:ascii="Calibri" w:eastAsia="Times New Roman" w:hAnsi="Calibri" w:cs="Calibri"/>
          <w:lang w:eastAsia="sk-SK"/>
        </w:rPr>
        <w:t>, najmä zákonom č. 513/1991 Zb. Obchodný zákonník.</w:t>
      </w:r>
    </w:p>
    <w:p w14:paraId="43BB12AF"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Times New Roman" w:hAnsi="Calibri" w:cs="Calibri"/>
          <w:sz w:val="20"/>
          <w:szCs w:val="20"/>
          <w:lang w:eastAsia="sk-SK"/>
        </w:rPr>
      </w:pPr>
    </w:p>
    <w:p w14:paraId="7AC8A2BB" w14:textId="42FC69CF" w:rsidR="004C399F" w:rsidRPr="004C399F" w:rsidRDefault="004C399F" w:rsidP="004C399F">
      <w:pPr>
        <w:widowControl w:val="0"/>
        <w:numPr>
          <w:ilvl w:val="0"/>
          <w:numId w:val="26"/>
        </w:numPr>
        <w:shd w:val="clear" w:color="auto" w:fill="FFFFFF"/>
        <w:autoSpaceDE w:val="0"/>
        <w:autoSpaceDN w:val="0"/>
        <w:adjustRightInd w:val="0"/>
        <w:spacing w:after="120" w:line="276" w:lineRule="auto"/>
        <w:ind w:hanging="567"/>
        <w:contextualSpacing/>
        <w:jc w:val="both"/>
        <w:rPr>
          <w:rFonts w:ascii="Calibri" w:eastAsia="Times New Roman" w:hAnsi="Calibri" w:cs="Calibri"/>
          <w:sz w:val="20"/>
          <w:szCs w:val="20"/>
          <w:lang w:eastAsia="sk-SK"/>
        </w:rPr>
      </w:pPr>
      <w:r w:rsidRPr="004C399F">
        <w:rPr>
          <w:rFonts w:ascii="Calibri" w:eastAsia="Times New Roman" w:hAnsi="Calibri" w:cs="Calibri"/>
          <w:lang w:eastAsia="sk-SK"/>
        </w:rPr>
        <w:t xml:space="preserve">Táto Rámcová dohoda je povinne zverejňovaná podľa § 5a zákona č. 211/2000 Z. z. o slobodnom prístupe k informáciám a o zmene a doplnení niektorých zákonov (zákon o slobode informácií) v znení neskorších predpisov. Rámcová dohoda vrátane jej príloh bude zverejnená v Centrálnom registri zmlúv vedenom Úradom vlády </w:t>
      </w:r>
      <w:r w:rsidR="007E3775">
        <w:rPr>
          <w:rFonts w:ascii="Calibri" w:eastAsia="Times New Roman" w:hAnsi="Calibri" w:cs="Calibri"/>
          <w:lang w:eastAsia="sk-SK"/>
        </w:rPr>
        <w:t>SR</w:t>
      </w:r>
      <w:r w:rsidRPr="004C399F">
        <w:rPr>
          <w:rFonts w:ascii="Calibri" w:eastAsia="Times New Roman" w:hAnsi="Calibri" w:cs="Calibri"/>
          <w:lang w:eastAsia="sk-SK"/>
        </w:rPr>
        <w:t xml:space="preserve">. </w:t>
      </w:r>
    </w:p>
    <w:p w14:paraId="7E17D3FE"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Times New Roman" w:hAnsi="Calibri" w:cs="Calibri"/>
          <w:sz w:val="20"/>
          <w:szCs w:val="20"/>
          <w:lang w:eastAsia="sk-SK"/>
        </w:rPr>
      </w:pPr>
    </w:p>
    <w:p w14:paraId="732CC569" w14:textId="77777777" w:rsidR="004C399F" w:rsidRPr="004C399F" w:rsidRDefault="004C399F" w:rsidP="004C399F">
      <w:pPr>
        <w:widowControl w:val="0"/>
        <w:numPr>
          <w:ilvl w:val="0"/>
          <w:numId w:val="26"/>
        </w:numPr>
        <w:shd w:val="clear" w:color="auto" w:fill="FFFFFF"/>
        <w:autoSpaceDE w:val="0"/>
        <w:autoSpaceDN w:val="0"/>
        <w:adjustRightInd w:val="0"/>
        <w:spacing w:after="120" w:line="276" w:lineRule="auto"/>
        <w:ind w:hanging="567"/>
        <w:contextualSpacing/>
        <w:jc w:val="both"/>
        <w:rPr>
          <w:rFonts w:ascii="Calibri" w:eastAsia="Times New Roman" w:hAnsi="Calibri" w:cs="Calibri"/>
          <w:sz w:val="20"/>
          <w:szCs w:val="20"/>
          <w:lang w:eastAsia="sk-SK"/>
        </w:rPr>
      </w:pPr>
      <w:r w:rsidRPr="004C399F">
        <w:rPr>
          <w:rFonts w:ascii="Calibri" w:eastAsia="Times New Roman" w:hAnsi="Calibri" w:cs="Calibri"/>
          <w:lang w:eastAsia="sk-SK"/>
        </w:rPr>
        <w:t>Táto Rámcová dohoda nadobúda platnosť dňom jej podpisu zmluvnými stranami a účinnosť dňom nasledujúcim po jej zverejnení v Centrálnom registri zmlúv v zmysle § 5a zákona č. 211/2000 Z. z. a § 47a Občianskeho zákonníka.</w:t>
      </w:r>
    </w:p>
    <w:p w14:paraId="179E3D04"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Times New Roman" w:hAnsi="Calibri" w:cs="Calibri"/>
          <w:sz w:val="20"/>
          <w:szCs w:val="20"/>
          <w:lang w:eastAsia="sk-SK"/>
        </w:rPr>
      </w:pPr>
    </w:p>
    <w:p w14:paraId="2C977D46" w14:textId="77777777" w:rsidR="004C399F" w:rsidRPr="004C399F" w:rsidRDefault="004C399F" w:rsidP="004C399F">
      <w:pPr>
        <w:widowControl w:val="0"/>
        <w:numPr>
          <w:ilvl w:val="0"/>
          <w:numId w:val="26"/>
        </w:numPr>
        <w:shd w:val="clear" w:color="auto" w:fill="FFFFFF"/>
        <w:autoSpaceDE w:val="0"/>
        <w:autoSpaceDN w:val="0"/>
        <w:adjustRightInd w:val="0"/>
        <w:spacing w:after="120" w:line="276" w:lineRule="auto"/>
        <w:ind w:hanging="567"/>
        <w:contextualSpacing/>
        <w:jc w:val="both"/>
        <w:rPr>
          <w:rFonts w:ascii="Calibri" w:eastAsia="Times New Roman" w:hAnsi="Calibri" w:cs="Calibri"/>
          <w:sz w:val="20"/>
          <w:szCs w:val="20"/>
          <w:lang w:eastAsia="sk-SK"/>
        </w:rPr>
      </w:pPr>
      <w:r w:rsidRPr="004C399F">
        <w:rPr>
          <w:rFonts w:ascii="Calibri" w:eastAsia="Times New Roman" w:hAnsi="Calibri" w:cs="Calibri"/>
          <w:lang w:eastAsia="sk-SK"/>
        </w:rPr>
        <w:t>Ak sa niektoré ustanovenie tejto Rámcovej dohody ukáže ako neplatné, neúčinné alebo nevykonateľné, nebude to mať vplyv na platnosť ostatných ustanovení. Zmluvné strany sa zaväzujú bezodkladne nahradiť takéto ustanovenie novým, ktoré bude čo najviac zodpovedať účelu pôvodného ustanovenia.</w:t>
      </w:r>
    </w:p>
    <w:p w14:paraId="4AADB075"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Times New Roman" w:hAnsi="Calibri" w:cs="Calibri"/>
          <w:sz w:val="20"/>
          <w:szCs w:val="20"/>
          <w:lang w:eastAsia="sk-SK"/>
        </w:rPr>
      </w:pPr>
    </w:p>
    <w:p w14:paraId="04576408" w14:textId="77777777" w:rsidR="004C399F" w:rsidRPr="004C399F" w:rsidRDefault="004C399F" w:rsidP="004C399F">
      <w:pPr>
        <w:widowControl w:val="0"/>
        <w:numPr>
          <w:ilvl w:val="0"/>
          <w:numId w:val="26"/>
        </w:numPr>
        <w:shd w:val="clear" w:color="auto" w:fill="FFFFFF"/>
        <w:autoSpaceDE w:val="0"/>
        <w:autoSpaceDN w:val="0"/>
        <w:adjustRightInd w:val="0"/>
        <w:spacing w:after="120" w:line="276"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Táto Rámcová dohoda je vyhotovená v šiestich (6) rovnopisoch, z ktorých Objednávateľ obdrží tri (3) vyhotovenia a každý Poskytovateľ jedno (1) vyhotovenie.</w:t>
      </w:r>
    </w:p>
    <w:p w14:paraId="27A52D1F"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Times New Roman" w:hAnsi="Calibri" w:cs="Calibri"/>
          <w:lang w:eastAsia="sk-SK"/>
        </w:rPr>
      </w:pPr>
    </w:p>
    <w:p w14:paraId="06C0CA2B" w14:textId="1202F83E" w:rsidR="004C399F" w:rsidRPr="004C399F" w:rsidRDefault="004C399F" w:rsidP="004C399F">
      <w:pPr>
        <w:widowControl w:val="0"/>
        <w:numPr>
          <w:ilvl w:val="0"/>
          <w:numId w:val="26"/>
        </w:numPr>
        <w:shd w:val="clear" w:color="auto" w:fill="FFFFFF"/>
        <w:autoSpaceDE w:val="0"/>
        <w:autoSpaceDN w:val="0"/>
        <w:adjustRightInd w:val="0"/>
        <w:spacing w:after="120" w:line="276"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 xml:space="preserve">Účastníci dohody sa zaväzujú strpieť výkon kontroly, auditu alebo overovania oprávnenosti výdavkov súvisiacich s plnením tejto Rámcovej dohody zo strany oprávnených subjektov </w:t>
      </w:r>
      <w:r w:rsidR="007E3775">
        <w:rPr>
          <w:rFonts w:ascii="Calibri" w:eastAsia="Times New Roman" w:hAnsi="Calibri" w:cs="Calibri"/>
          <w:lang w:eastAsia="sk-SK"/>
        </w:rPr>
        <w:t>SR</w:t>
      </w:r>
      <w:r w:rsidRPr="004C399F">
        <w:rPr>
          <w:rFonts w:ascii="Calibri" w:eastAsia="Times New Roman" w:hAnsi="Calibri" w:cs="Calibri"/>
          <w:lang w:eastAsia="sk-SK"/>
        </w:rPr>
        <w:t xml:space="preserve"> a </w:t>
      </w:r>
      <w:r w:rsidR="007E3775">
        <w:rPr>
          <w:rFonts w:ascii="Calibri" w:eastAsia="Times New Roman" w:hAnsi="Calibri" w:cs="Calibri"/>
          <w:lang w:eastAsia="sk-SK"/>
        </w:rPr>
        <w:t>EÚ</w:t>
      </w:r>
      <w:r w:rsidRPr="004C399F">
        <w:rPr>
          <w:rFonts w:ascii="Calibri" w:eastAsia="Times New Roman" w:hAnsi="Calibri" w:cs="Calibri"/>
          <w:lang w:eastAsia="sk-SK"/>
        </w:rPr>
        <w:t xml:space="preserve"> a poskytnúť im všetku požadovanú súčinnosť. Oprávnenými osobami sú najmä:</w:t>
      </w:r>
    </w:p>
    <w:p w14:paraId="2D18872C" w14:textId="77777777" w:rsidR="004C399F" w:rsidRPr="004C399F" w:rsidRDefault="004C399F" w:rsidP="004C399F">
      <w:pPr>
        <w:widowControl w:val="0"/>
        <w:shd w:val="clear" w:color="auto" w:fill="FFFFFF"/>
        <w:autoSpaceDE w:val="0"/>
        <w:autoSpaceDN w:val="0"/>
        <w:adjustRightInd w:val="0"/>
        <w:spacing w:after="120" w:line="276" w:lineRule="auto"/>
        <w:contextualSpacing/>
        <w:jc w:val="both"/>
        <w:rPr>
          <w:rFonts w:ascii="Calibri" w:eastAsia="Times New Roman" w:hAnsi="Calibri" w:cs="Calibri"/>
          <w:lang w:eastAsia="sk-SK"/>
        </w:rPr>
      </w:pPr>
    </w:p>
    <w:p w14:paraId="21067BA0" w14:textId="7D8BD772" w:rsidR="004C399F" w:rsidRDefault="004C399F" w:rsidP="0047145A">
      <w:pPr>
        <w:widowControl w:val="0"/>
        <w:numPr>
          <w:ilvl w:val="2"/>
          <w:numId w:val="40"/>
        </w:numPr>
        <w:autoSpaceDE w:val="0"/>
        <w:autoSpaceDN w:val="0"/>
        <w:adjustRightInd w:val="0"/>
        <w:spacing w:before="2" w:after="0" w:line="240" w:lineRule="auto"/>
        <w:ind w:hanging="407"/>
        <w:jc w:val="both"/>
        <w:rPr>
          <w:rFonts w:ascii="Calibri" w:eastAsia="Times New Roman" w:hAnsi="Calibri" w:cs="Calibri"/>
          <w:lang w:eastAsia="sk-SK"/>
        </w:rPr>
      </w:pPr>
      <w:r w:rsidRPr="004C399F">
        <w:rPr>
          <w:rFonts w:ascii="Calibri" w:eastAsia="Times New Roman" w:hAnsi="Calibri" w:cs="Calibri"/>
          <w:lang w:eastAsia="sk-SK"/>
        </w:rPr>
        <w:t xml:space="preserve">Ministerstvo dopravy a výstavby </w:t>
      </w:r>
      <w:r w:rsidR="007E3775">
        <w:rPr>
          <w:rFonts w:ascii="Calibri" w:eastAsia="Times New Roman" w:hAnsi="Calibri" w:cs="Calibri"/>
          <w:lang w:eastAsia="sk-SK"/>
        </w:rPr>
        <w:t>SR</w:t>
      </w:r>
      <w:r w:rsidRPr="004C399F">
        <w:rPr>
          <w:rFonts w:ascii="Calibri" w:eastAsia="Times New Roman" w:hAnsi="Calibri" w:cs="Calibri"/>
          <w:lang w:eastAsia="sk-SK"/>
        </w:rPr>
        <w:t xml:space="preserve"> a ním </w:t>
      </w:r>
      <w:r w:rsidR="00581497">
        <w:rPr>
          <w:rFonts w:ascii="Calibri" w:eastAsia="Times New Roman" w:hAnsi="Calibri" w:cs="Calibri"/>
          <w:lang w:eastAsia="sk-SK"/>
        </w:rPr>
        <w:t>poverené osoby (auditné útvary),</w:t>
      </w:r>
    </w:p>
    <w:p w14:paraId="10C17E66" w14:textId="607700C4" w:rsidR="004C399F" w:rsidRDefault="004C399F" w:rsidP="0047145A">
      <w:pPr>
        <w:widowControl w:val="0"/>
        <w:numPr>
          <w:ilvl w:val="2"/>
          <w:numId w:val="40"/>
        </w:numPr>
        <w:autoSpaceDE w:val="0"/>
        <w:autoSpaceDN w:val="0"/>
        <w:adjustRightInd w:val="0"/>
        <w:spacing w:before="2" w:after="0" w:line="240" w:lineRule="auto"/>
        <w:ind w:hanging="407"/>
        <w:jc w:val="both"/>
        <w:rPr>
          <w:rFonts w:ascii="Calibri" w:eastAsia="Times New Roman" w:hAnsi="Calibri" w:cs="Calibri"/>
          <w:lang w:eastAsia="sk-SK"/>
        </w:rPr>
      </w:pPr>
      <w:r w:rsidRPr="00581497">
        <w:rPr>
          <w:rFonts w:ascii="Calibri" w:eastAsia="Times New Roman" w:hAnsi="Calibri" w:cs="Calibri"/>
          <w:lang w:eastAsia="sk-SK"/>
        </w:rPr>
        <w:t xml:space="preserve">Ministerstvo školstva, vedy, výskumu a športu </w:t>
      </w:r>
      <w:r w:rsidR="007E3775">
        <w:rPr>
          <w:rFonts w:ascii="Calibri" w:eastAsia="Times New Roman" w:hAnsi="Calibri" w:cs="Calibri"/>
          <w:lang w:eastAsia="sk-SK"/>
        </w:rPr>
        <w:t>SR</w:t>
      </w:r>
      <w:r w:rsidRPr="00581497">
        <w:rPr>
          <w:rFonts w:ascii="Calibri" w:eastAsia="Times New Roman" w:hAnsi="Calibri" w:cs="Calibri"/>
          <w:lang w:eastAsia="sk-SK"/>
        </w:rPr>
        <w:t xml:space="preserve"> a ním </w:t>
      </w:r>
      <w:r w:rsidR="00581497">
        <w:rPr>
          <w:rFonts w:ascii="Calibri" w:eastAsia="Times New Roman" w:hAnsi="Calibri" w:cs="Calibri"/>
          <w:lang w:eastAsia="sk-SK"/>
        </w:rPr>
        <w:t>poverené osoby (auditné útvary),</w:t>
      </w:r>
    </w:p>
    <w:p w14:paraId="6A1AB74A" w14:textId="1DB83A5F" w:rsidR="004C399F" w:rsidRDefault="004C399F" w:rsidP="0047145A">
      <w:pPr>
        <w:widowControl w:val="0"/>
        <w:numPr>
          <w:ilvl w:val="2"/>
          <w:numId w:val="40"/>
        </w:numPr>
        <w:autoSpaceDE w:val="0"/>
        <w:autoSpaceDN w:val="0"/>
        <w:adjustRightInd w:val="0"/>
        <w:spacing w:before="2" w:after="0" w:line="240" w:lineRule="auto"/>
        <w:ind w:hanging="407"/>
        <w:jc w:val="both"/>
        <w:rPr>
          <w:rFonts w:ascii="Calibri" w:eastAsia="Times New Roman" w:hAnsi="Calibri" w:cs="Calibri"/>
          <w:lang w:eastAsia="sk-SK"/>
        </w:rPr>
      </w:pPr>
      <w:r w:rsidRPr="00581497">
        <w:rPr>
          <w:rFonts w:ascii="Calibri" w:eastAsia="Times New Roman" w:hAnsi="Calibri" w:cs="Calibri"/>
          <w:lang w:eastAsia="sk-SK"/>
        </w:rPr>
        <w:t>Najvyšší kontrolný úrad SR, Úrad vládneho auditu, Certifika</w:t>
      </w:r>
      <w:r w:rsidR="00581497">
        <w:rPr>
          <w:rFonts w:ascii="Calibri" w:eastAsia="Times New Roman" w:hAnsi="Calibri" w:cs="Calibri"/>
          <w:lang w:eastAsia="sk-SK"/>
        </w:rPr>
        <w:t>čný orgán a nimi poverené osoby,</w:t>
      </w:r>
    </w:p>
    <w:p w14:paraId="1DF6807B" w14:textId="43A3C4A3" w:rsidR="004C399F" w:rsidRDefault="004C399F" w:rsidP="0047145A">
      <w:pPr>
        <w:widowControl w:val="0"/>
        <w:numPr>
          <w:ilvl w:val="2"/>
          <w:numId w:val="40"/>
        </w:numPr>
        <w:autoSpaceDE w:val="0"/>
        <w:autoSpaceDN w:val="0"/>
        <w:adjustRightInd w:val="0"/>
        <w:spacing w:before="2" w:after="0" w:line="240" w:lineRule="auto"/>
        <w:ind w:hanging="407"/>
        <w:jc w:val="both"/>
        <w:rPr>
          <w:rFonts w:ascii="Calibri" w:eastAsia="Times New Roman" w:hAnsi="Calibri" w:cs="Calibri"/>
          <w:lang w:eastAsia="sk-SK"/>
        </w:rPr>
      </w:pPr>
      <w:r w:rsidRPr="00581497">
        <w:rPr>
          <w:rFonts w:ascii="Calibri" w:eastAsia="Times New Roman" w:hAnsi="Calibri" w:cs="Calibri"/>
          <w:lang w:eastAsia="sk-SK"/>
        </w:rPr>
        <w:t>Orgán auditu, jeho spolupracujúce orgány a osoby pove</w:t>
      </w:r>
      <w:r w:rsidR="00581497">
        <w:rPr>
          <w:rFonts w:ascii="Calibri" w:eastAsia="Times New Roman" w:hAnsi="Calibri" w:cs="Calibri"/>
          <w:lang w:eastAsia="sk-SK"/>
        </w:rPr>
        <w:t>rené na výkon kontroly / auditu,</w:t>
      </w:r>
    </w:p>
    <w:p w14:paraId="14ABA60F" w14:textId="7B1314DE" w:rsidR="004C399F" w:rsidRDefault="004C399F" w:rsidP="0047145A">
      <w:pPr>
        <w:widowControl w:val="0"/>
        <w:numPr>
          <w:ilvl w:val="2"/>
          <w:numId w:val="40"/>
        </w:numPr>
        <w:autoSpaceDE w:val="0"/>
        <w:autoSpaceDN w:val="0"/>
        <w:adjustRightInd w:val="0"/>
        <w:spacing w:before="2" w:after="0" w:line="240" w:lineRule="auto"/>
        <w:ind w:hanging="407"/>
        <w:jc w:val="both"/>
        <w:rPr>
          <w:rFonts w:ascii="Calibri" w:eastAsia="Times New Roman" w:hAnsi="Calibri" w:cs="Calibri"/>
          <w:lang w:eastAsia="sk-SK"/>
        </w:rPr>
      </w:pPr>
      <w:r w:rsidRPr="00581497">
        <w:rPr>
          <w:rFonts w:ascii="Calibri" w:eastAsia="Times New Roman" w:hAnsi="Calibri" w:cs="Calibri"/>
          <w:lang w:eastAsia="sk-SK"/>
        </w:rPr>
        <w:t>Splnomocnení zástupcovia Európskej Komis</w:t>
      </w:r>
      <w:r w:rsidR="00581497">
        <w:rPr>
          <w:rFonts w:ascii="Calibri" w:eastAsia="Times New Roman" w:hAnsi="Calibri" w:cs="Calibri"/>
          <w:lang w:eastAsia="sk-SK"/>
        </w:rPr>
        <w:t>ie a Európskeho dvora audítorov,</w:t>
      </w:r>
    </w:p>
    <w:p w14:paraId="180E49D8" w14:textId="581034EC" w:rsidR="004C399F" w:rsidRDefault="004C399F" w:rsidP="0047145A">
      <w:pPr>
        <w:widowControl w:val="0"/>
        <w:numPr>
          <w:ilvl w:val="2"/>
          <w:numId w:val="40"/>
        </w:numPr>
        <w:autoSpaceDE w:val="0"/>
        <w:autoSpaceDN w:val="0"/>
        <w:adjustRightInd w:val="0"/>
        <w:spacing w:before="2" w:after="0" w:line="240" w:lineRule="auto"/>
        <w:ind w:hanging="407"/>
        <w:jc w:val="both"/>
        <w:rPr>
          <w:rFonts w:ascii="Calibri" w:eastAsia="Times New Roman" w:hAnsi="Calibri" w:cs="Calibri"/>
          <w:lang w:eastAsia="sk-SK"/>
        </w:rPr>
      </w:pPr>
      <w:r w:rsidRPr="00581497">
        <w:rPr>
          <w:rFonts w:ascii="Calibri" w:eastAsia="Times New Roman" w:hAnsi="Calibri" w:cs="Calibri"/>
          <w:lang w:eastAsia="sk-SK"/>
        </w:rPr>
        <w:t xml:space="preserve">Orgán zabezpečujúci </w:t>
      </w:r>
      <w:r w:rsidR="00581497">
        <w:rPr>
          <w:rFonts w:ascii="Calibri" w:eastAsia="Times New Roman" w:hAnsi="Calibri" w:cs="Calibri"/>
          <w:lang w:eastAsia="sk-SK"/>
        </w:rPr>
        <w:t>ochranu finančných záujmov EÚ,</w:t>
      </w:r>
    </w:p>
    <w:p w14:paraId="7733A660" w14:textId="6FD9FE2B" w:rsidR="004C399F" w:rsidRPr="00581497" w:rsidRDefault="004C399F" w:rsidP="0047145A">
      <w:pPr>
        <w:widowControl w:val="0"/>
        <w:numPr>
          <w:ilvl w:val="2"/>
          <w:numId w:val="40"/>
        </w:numPr>
        <w:autoSpaceDE w:val="0"/>
        <w:autoSpaceDN w:val="0"/>
        <w:adjustRightInd w:val="0"/>
        <w:spacing w:before="2" w:after="0" w:line="240" w:lineRule="auto"/>
        <w:ind w:hanging="407"/>
        <w:jc w:val="both"/>
        <w:rPr>
          <w:rFonts w:ascii="Calibri" w:eastAsia="Times New Roman" w:hAnsi="Calibri" w:cs="Calibri"/>
          <w:lang w:eastAsia="sk-SK"/>
        </w:rPr>
      </w:pPr>
      <w:r w:rsidRPr="00581497">
        <w:rPr>
          <w:rFonts w:ascii="Calibri" w:eastAsia="Times New Roman" w:hAnsi="Calibri" w:cs="Calibri"/>
          <w:lang w:eastAsia="sk-SK"/>
        </w:rPr>
        <w:t>Osoby prizvané orgánmi uvedenými v písm. a) až f) v súlade s príslušnými právnymi predpismi SR a EÚ.</w:t>
      </w:r>
      <w:r w:rsidRPr="00581497">
        <w:rPr>
          <w:rFonts w:ascii="Calibri" w:eastAsia="Times New Roman" w:hAnsi="Calibri" w:cs="Calibri"/>
          <w:lang w:eastAsia="sk-SK"/>
        </w:rPr>
        <w:cr/>
      </w:r>
    </w:p>
    <w:p w14:paraId="1382B8F3" w14:textId="77777777" w:rsidR="004C399F" w:rsidRPr="004C399F" w:rsidRDefault="004C399F" w:rsidP="004C399F">
      <w:pPr>
        <w:widowControl w:val="0"/>
        <w:numPr>
          <w:ilvl w:val="0"/>
          <w:numId w:val="26"/>
        </w:numPr>
        <w:shd w:val="clear" w:color="auto" w:fill="FFFFFF"/>
        <w:autoSpaceDE w:val="0"/>
        <w:autoSpaceDN w:val="0"/>
        <w:adjustRightInd w:val="0"/>
        <w:spacing w:after="120" w:line="276"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Zmluvné strany sa dohodli, že všetky písomnosti, ktoré sa podľa tejto Rámcovej dohody vyžaduje doručiť písomne na adresu zmluvnej strany, budú doručované na adresu uvedenú v záhlaví tejto Rámcovej dohody, ak nie je v konkrétnom ustanovení Rámcovej dohody uvedené inak. Písomnosti budú doručované osobne alebo prostredníctvom pošty doporučene, pričom zásielka (písomnosť) sa bude považovať za doručenú dňom jej prevzatia adresátom – zmluvnou stranou, dňom, kedy zmluvná strana odmietne osobne doručovanú alebo poštou doručovanú zásielku prevziať, alebo dňom, kedy pošta vráti doručovanú zásielku odosielajúcej zmluvnej strane ako nevyžiadanú v odbernej (úložnej) lehote alebo s oznámením adresát neznámy, prípadne ako zásielku nedoručenú.</w:t>
      </w:r>
    </w:p>
    <w:p w14:paraId="18FDF05C" w14:textId="77777777" w:rsidR="004C399F" w:rsidRPr="004C399F" w:rsidRDefault="004C399F" w:rsidP="004C399F">
      <w:pPr>
        <w:widowControl w:val="0"/>
        <w:shd w:val="clear" w:color="auto" w:fill="FFFFFF"/>
        <w:autoSpaceDE w:val="0"/>
        <w:autoSpaceDN w:val="0"/>
        <w:adjustRightInd w:val="0"/>
        <w:spacing w:after="120" w:line="276" w:lineRule="auto"/>
        <w:contextualSpacing/>
        <w:jc w:val="both"/>
        <w:rPr>
          <w:rFonts w:ascii="Calibri" w:eastAsia="Times New Roman" w:hAnsi="Calibri" w:cs="Calibri"/>
          <w:lang w:eastAsia="sk-SK"/>
        </w:rPr>
      </w:pPr>
    </w:p>
    <w:p w14:paraId="60FAC818" w14:textId="495ADDAB" w:rsidR="004C399F" w:rsidRPr="004C399F" w:rsidRDefault="004C399F" w:rsidP="004C399F">
      <w:pPr>
        <w:widowControl w:val="0"/>
        <w:numPr>
          <w:ilvl w:val="0"/>
          <w:numId w:val="26"/>
        </w:numPr>
        <w:shd w:val="clear" w:color="auto" w:fill="FFFFFF"/>
        <w:autoSpaceDE w:val="0"/>
        <w:autoSpaceDN w:val="0"/>
        <w:adjustRightInd w:val="0"/>
        <w:spacing w:after="120" w:line="276"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V prípadoch, kedy sa podľa tejto Rámcovej dohody výslovne nevyžaduje písomné doručovanie na adresu zmluvnej strany, postačuje doručovanie e-mailom kontaktným osobám definovaným v článku 7 bod 7.</w:t>
      </w:r>
      <w:r w:rsidR="00675919">
        <w:rPr>
          <w:rFonts w:ascii="Calibri" w:eastAsia="Times New Roman" w:hAnsi="Calibri" w:cs="Calibri"/>
          <w:lang w:eastAsia="sk-SK"/>
        </w:rPr>
        <w:t>9</w:t>
      </w:r>
      <w:r w:rsidRPr="004C399F">
        <w:rPr>
          <w:rFonts w:ascii="Calibri" w:eastAsia="Times New Roman" w:hAnsi="Calibri" w:cs="Calibri"/>
          <w:lang w:eastAsia="sk-SK"/>
        </w:rPr>
        <w:t xml:space="preserve"> tejto Rámcovej dohody. Ak je na strane Objednávateľa alebo Poskytovateľa určených viacero kontaktných osôb, dokument alebo písomnosť sa musí zaslať všetkým týmto kontaktným osobám a považuje sa za doručený okamihom doručenia potvrdenia o doručení e-mailu ktorejkoľvek z nich. Ak na základe doručenia majú plynúť lehoty </w:t>
      </w:r>
      <w:r w:rsidRPr="004C399F">
        <w:rPr>
          <w:rFonts w:ascii="Calibri" w:eastAsia="Times New Roman" w:hAnsi="Calibri" w:cs="Calibri"/>
          <w:lang w:eastAsia="sk-SK"/>
        </w:rPr>
        <w:lastRenderedPageBreak/>
        <w:t>podľa tejto Rámcovej dohody, tieto začínajú plynúť od okamihu doručenia potvrdenia o doručení e-mailu prvej z nich. Písomnosti doručené elektronicky v súlade s týmto bodom majú rovnakú právnu relevanciu ako písomnosti doručené v listinnej podobe, pokiaľ Rámcová dohody výslovne neustanovuje inak. Za potvrdenie o doručení e-mailu sa na účely tejto Rámcovej dohody považuje potvrdenie poštového servera odosielateľa o úspešnom doručení správy na e-mailovú schránku príjemcu. E-mail sa považuje za doručený okamihom jeho uloženia do schránky príjemcu, bez ohľadu na to, kedy ho príjemca prečíta.</w:t>
      </w:r>
    </w:p>
    <w:p w14:paraId="0FDB3649"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Times New Roman" w:hAnsi="Calibri" w:cs="Calibri"/>
          <w:lang w:eastAsia="sk-SK"/>
        </w:rPr>
      </w:pPr>
    </w:p>
    <w:p w14:paraId="67BE41C5" w14:textId="0F62AC4E" w:rsidR="004C399F" w:rsidRPr="004C399F" w:rsidRDefault="004C399F" w:rsidP="004C399F">
      <w:pPr>
        <w:widowControl w:val="0"/>
        <w:numPr>
          <w:ilvl w:val="0"/>
          <w:numId w:val="26"/>
        </w:numPr>
        <w:shd w:val="clear" w:color="auto" w:fill="FFFFFF"/>
        <w:autoSpaceDE w:val="0"/>
        <w:autoSpaceDN w:val="0"/>
        <w:adjustRightInd w:val="0"/>
        <w:spacing w:after="120" w:line="276"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 xml:space="preserve">Všetky spory, ktoré vzniknú z tejto Rámcovej dohody, vrátane sporov o jej platnosť, výklad alebo ukončenie sa účastníci Rámcovej dohody zaväzujú prednostne riešiť vzájomnými zmierovacími rokovaniami a dohodami oprávnených zástupcov účastníkov Rámcovej dohody. V prípade, že sa vzájomné spory účastníkov Rámcovej dohody vzniknuté v súvislosti s plnením záväzkov podľa tejto Rámcovej dohody alebo v súvislosti s ňou nevyriešia, účastníci Rámcovej dohody sa dohodli a súhlasia, že všetky spory vzniknuté z tejto Rámcovej dohody budú riešené na miestne a vecne príslušnom súde </w:t>
      </w:r>
      <w:r w:rsidR="007E3775">
        <w:rPr>
          <w:rFonts w:ascii="Calibri" w:eastAsia="Times New Roman" w:hAnsi="Calibri" w:cs="Calibri"/>
          <w:lang w:eastAsia="sk-SK"/>
        </w:rPr>
        <w:t>SR</w:t>
      </w:r>
      <w:r w:rsidRPr="004C399F">
        <w:rPr>
          <w:rFonts w:ascii="Calibri" w:eastAsia="Times New Roman" w:hAnsi="Calibri" w:cs="Calibri"/>
          <w:lang w:eastAsia="sk-SK"/>
        </w:rPr>
        <w:t xml:space="preserve"> podľa právneho poriadku </w:t>
      </w:r>
      <w:r w:rsidR="007E3775">
        <w:rPr>
          <w:rFonts w:ascii="Calibri" w:eastAsia="Times New Roman" w:hAnsi="Calibri" w:cs="Calibri"/>
          <w:lang w:eastAsia="sk-SK"/>
        </w:rPr>
        <w:t>SR</w:t>
      </w:r>
      <w:r w:rsidRPr="004C399F">
        <w:rPr>
          <w:rFonts w:ascii="Calibri" w:eastAsia="Times New Roman" w:hAnsi="Calibri" w:cs="Calibri"/>
          <w:lang w:eastAsia="sk-SK"/>
        </w:rPr>
        <w:t>.</w:t>
      </w:r>
    </w:p>
    <w:p w14:paraId="08EE05B3"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Times New Roman" w:hAnsi="Calibri" w:cs="Calibri"/>
          <w:lang w:eastAsia="sk-SK"/>
        </w:rPr>
      </w:pPr>
    </w:p>
    <w:p w14:paraId="2E5D636B" w14:textId="77777777" w:rsidR="004C399F" w:rsidRPr="004C399F" w:rsidRDefault="004C399F" w:rsidP="004C399F">
      <w:pPr>
        <w:widowControl w:val="0"/>
        <w:numPr>
          <w:ilvl w:val="0"/>
          <w:numId w:val="26"/>
        </w:numPr>
        <w:shd w:val="clear" w:color="auto" w:fill="FFFFFF"/>
        <w:autoSpaceDE w:val="0"/>
        <w:autoSpaceDN w:val="0"/>
        <w:adjustRightInd w:val="0"/>
        <w:spacing w:after="120" w:line="276"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Zmluvné strany vyhlasujú, že túto Rámcovú dohodu uzatvárajú slobodne, vážne, nie v tiesni ani za nápadne nevýhodných podmienok, po dôkladnom oboznámení sa s jej obsahom, ktorému rozumejú a s ktorým súhlasia.</w:t>
      </w:r>
    </w:p>
    <w:p w14:paraId="4FBBCCF9" w14:textId="77777777" w:rsidR="004C399F" w:rsidRPr="004C399F" w:rsidRDefault="004C399F" w:rsidP="004C399F">
      <w:pPr>
        <w:widowControl w:val="0"/>
        <w:autoSpaceDE w:val="0"/>
        <w:autoSpaceDN w:val="0"/>
        <w:adjustRightInd w:val="0"/>
        <w:spacing w:after="0" w:line="240" w:lineRule="auto"/>
        <w:ind w:left="720"/>
        <w:contextualSpacing/>
        <w:rPr>
          <w:rFonts w:ascii="Calibri" w:eastAsia="Times New Roman" w:hAnsi="Calibri" w:cs="Calibri"/>
          <w:lang w:eastAsia="sk-SK"/>
        </w:rPr>
      </w:pPr>
    </w:p>
    <w:p w14:paraId="72B342C6" w14:textId="77777777" w:rsidR="004C399F" w:rsidRPr="004C399F" w:rsidRDefault="004C399F" w:rsidP="004C399F">
      <w:pPr>
        <w:widowControl w:val="0"/>
        <w:numPr>
          <w:ilvl w:val="0"/>
          <w:numId w:val="26"/>
        </w:numPr>
        <w:shd w:val="clear" w:color="auto" w:fill="FFFFFF"/>
        <w:autoSpaceDE w:val="0"/>
        <w:autoSpaceDN w:val="0"/>
        <w:adjustRightInd w:val="0"/>
        <w:spacing w:after="120" w:line="276" w:lineRule="auto"/>
        <w:ind w:hanging="567"/>
        <w:contextualSpacing/>
        <w:jc w:val="both"/>
        <w:rPr>
          <w:rFonts w:ascii="Calibri" w:eastAsia="Times New Roman" w:hAnsi="Calibri" w:cs="Calibri"/>
          <w:lang w:eastAsia="sk-SK"/>
        </w:rPr>
      </w:pPr>
      <w:r w:rsidRPr="004C399F">
        <w:rPr>
          <w:rFonts w:ascii="Calibri" w:eastAsia="Times New Roman" w:hAnsi="Calibri" w:cs="Calibri"/>
          <w:lang w:eastAsia="sk-SK"/>
        </w:rPr>
        <w:t>Neoddeliteľnou súčasťou tejto Rámcovej dohody sú nasledovné prílohy:</w:t>
      </w:r>
    </w:p>
    <w:p w14:paraId="6215895C" w14:textId="216CF59B" w:rsidR="004C399F" w:rsidRPr="004C399F" w:rsidRDefault="004C399F" w:rsidP="001670CB">
      <w:pPr>
        <w:widowControl w:val="0"/>
        <w:numPr>
          <w:ilvl w:val="0"/>
          <w:numId w:val="15"/>
        </w:numPr>
        <w:autoSpaceDE w:val="0"/>
        <w:autoSpaceDN w:val="0"/>
        <w:adjustRightInd w:val="0"/>
        <w:spacing w:before="100" w:beforeAutospacing="1" w:after="100" w:afterAutospacing="1" w:line="240" w:lineRule="auto"/>
        <w:jc w:val="both"/>
        <w:rPr>
          <w:rFonts w:ascii="Calibri" w:eastAsia="Times New Roman" w:hAnsi="Calibri" w:cs="Calibri"/>
          <w:lang w:eastAsia="sk-SK"/>
        </w:rPr>
      </w:pPr>
      <w:r w:rsidRPr="004C399F">
        <w:rPr>
          <w:rFonts w:ascii="Calibri" w:eastAsia="Times New Roman" w:hAnsi="Calibri" w:cs="Calibri"/>
          <w:lang w:eastAsia="sk-SK"/>
        </w:rPr>
        <w:t>Príloha č. 1 – Zoznam lesníckych činností s cenovou špecifikáciou verejného obstarávania</w:t>
      </w:r>
    </w:p>
    <w:p w14:paraId="6F4369C2" w14:textId="6C170ABB" w:rsidR="004C399F" w:rsidRPr="004C399F" w:rsidRDefault="004C399F" w:rsidP="001670CB">
      <w:pPr>
        <w:widowControl w:val="0"/>
        <w:numPr>
          <w:ilvl w:val="0"/>
          <w:numId w:val="15"/>
        </w:numPr>
        <w:autoSpaceDE w:val="0"/>
        <w:autoSpaceDN w:val="0"/>
        <w:adjustRightInd w:val="0"/>
        <w:spacing w:before="100" w:beforeAutospacing="1" w:after="100" w:afterAutospacing="1" w:line="240" w:lineRule="auto"/>
        <w:jc w:val="both"/>
        <w:rPr>
          <w:rFonts w:ascii="Calibri" w:eastAsia="Times New Roman" w:hAnsi="Calibri" w:cs="Calibri"/>
          <w:lang w:eastAsia="sk-SK"/>
        </w:rPr>
      </w:pPr>
      <w:r w:rsidRPr="004C399F">
        <w:rPr>
          <w:rFonts w:ascii="Calibri" w:eastAsia="Times New Roman" w:hAnsi="Calibri" w:cs="Calibri"/>
          <w:lang w:eastAsia="sk-SK"/>
        </w:rPr>
        <w:t>Príloha č. 2 – Zmluvné podmienky pre vykonávanie lesníckych činností podľa Rámcovej dohody</w:t>
      </w:r>
    </w:p>
    <w:p w14:paraId="083D216E" w14:textId="4B039674" w:rsidR="004C399F" w:rsidRPr="004C399F" w:rsidRDefault="004C399F" w:rsidP="001670CB">
      <w:pPr>
        <w:widowControl w:val="0"/>
        <w:numPr>
          <w:ilvl w:val="0"/>
          <w:numId w:val="15"/>
        </w:numPr>
        <w:autoSpaceDE w:val="0"/>
        <w:autoSpaceDN w:val="0"/>
        <w:adjustRightInd w:val="0"/>
        <w:spacing w:before="100" w:beforeAutospacing="1" w:after="100" w:afterAutospacing="1" w:line="240" w:lineRule="auto"/>
        <w:jc w:val="both"/>
        <w:rPr>
          <w:rFonts w:ascii="Calibri" w:eastAsia="Times New Roman" w:hAnsi="Calibri" w:cs="Calibri"/>
          <w:lang w:eastAsia="sk-SK"/>
        </w:rPr>
      </w:pPr>
      <w:r w:rsidRPr="004C399F">
        <w:rPr>
          <w:rFonts w:ascii="Calibri" w:eastAsia="Times New Roman" w:hAnsi="Calibri" w:cs="Calibri"/>
          <w:lang w:eastAsia="sk-SK"/>
        </w:rPr>
        <w:t>Príloha č. 3 – Vzor Zákazkového listu</w:t>
      </w:r>
    </w:p>
    <w:p w14:paraId="2C382672" w14:textId="41CCBBC7" w:rsidR="004C399F" w:rsidRPr="004C399F" w:rsidRDefault="004C399F" w:rsidP="001670CB">
      <w:pPr>
        <w:widowControl w:val="0"/>
        <w:numPr>
          <w:ilvl w:val="0"/>
          <w:numId w:val="15"/>
        </w:numPr>
        <w:autoSpaceDE w:val="0"/>
        <w:autoSpaceDN w:val="0"/>
        <w:adjustRightInd w:val="0"/>
        <w:spacing w:before="100" w:beforeAutospacing="1" w:after="100" w:afterAutospacing="1" w:line="240" w:lineRule="auto"/>
        <w:jc w:val="both"/>
        <w:rPr>
          <w:rFonts w:ascii="Calibri" w:eastAsia="Times New Roman" w:hAnsi="Calibri" w:cs="Calibri"/>
          <w:lang w:eastAsia="sk-SK"/>
        </w:rPr>
      </w:pPr>
      <w:r w:rsidRPr="004C399F">
        <w:rPr>
          <w:rFonts w:ascii="Calibri" w:eastAsia="Times New Roman" w:hAnsi="Calibri" w:cs="Calibri"/>
          <w:lang w:eastAsia="sk-SK"/>
        </w:rPr>
        <w:t>Príloha č. 4</w:t>
      </w:r>
      <w:r w:rsidR="001353BE">
        <w:rPr>
          <w:rFonts w:ascii="Calibri" w:eastAsia="Times New Roman" w:hAnsi="Calibri" w:cs="Calibri"/>
          <w:lang w:eastAsia="sk-SK"/>
        </w:rPr>
        <w:t xml:space="preserve"> </w:t>
      </w:r>
      <w:r w:rsidRPr="004C399F">
        <w:rPr>
          <w:rFonts w:ascii="Calibri" w:eastAsia="Times New Roman" w:hAnsi="Calibri" w:cs="Calibri"/>
          <w:lang w:eastAsia="sk-SK"/>
        </w:rPr>
        <w:t xml:space="preserve">– </w:t>
      </w:r>
      <w:r w:rsidR="001670CB">
        <w:rPr>
          <w:rFonts w:ascii="Calibri" w:eastAsia="Times New Roman" w:hAnsi="Calibri" w:cs="Calibri"/>
          <w:lang w:eastAsia="sk-SK"/>
        </w:rPr>
        <w:t>Zoznam subdodávateľov</w:t>
      </w:r>
    </w:p>
    <w:p w14:paraId="0127A0B6" w14:textId="77777777" w:rsidR="004C399F" w:rsidRPr="004C399F" w:rsidRDefault="004C399F" w:rsidP="004C399F">
      <w:pPr>
        <w:widowControl w:val="0"/>
        <w:autoSpaceDE w:val="0"/>
        <w:autoSpaceDN w:val="0"/>
        <w:adjustRightInd w:val="0"/>
        <w:spacing w:after="0" w:line="240" w:lineRule="auto"/>
        <w:rPr>
          <w:rFonts w:ascii="Calibri" w:eastAsia="Times New Roman" w:hAnsi="Calibri" w:cs="Calibri"/>
          <w:lang w:eastAsia="sk-SK"/>
        </w:rPr>
      </w:pPr>
    </w:p>
    <w:p w14:paraId="684D098E" w14:textId="77777777" w:rsidR="004C399F" w:rsidRPr="004C399F" w:rsidRDefault="004C399F" w:rsidP="004C399F">
      <w:pPr>
        <w:widowControl w:val="0"/>
        <w:shd w:val="clear" w:color="auto" w:fill="FFFFFF"/>
        <w:tabs>
          <w:tab w:val="left" w:pos="710"/>
        </w:tabs>
        <w:autoSpaceDE w:val="0"/>
        <w:autoSpaceDN w:val="0"/>
        <w:adjustRightInd w:val="0"/>
        <w:spacing w:after="0" w:line="276" w:lineRule="auto"/>
        <w:jc w:val="both"/>
        <w:rPr>
          <w:rFonts w:ascii="Calibri" w:eastAsia="Times New Roman" w:hAnsi="Calibri" w:cs="Calibri"/>
          <w:spacing w:val="-5"/>
          <w:lang w:eastAsia="sk-SK"/>
        </w:rPr>
      </w:pPr>
    </w:p>
    <w:p w14:paraId="6E748991" w14:textId="77777777" w:rsidR="004C399F" w:rsidRPr="004C399F" w:rsidRDefault="004C399F" w:rsidP="004C399F">
      <w:pPr>
        <w:widowControl w:val="0"/>
        <w:shd w:val="clear" w:color="auto" w:fill="FFFFFF"/>
        <w:tabs>
          <w:tab w:val="left" w:pos="710"/>
        </w:tabs>
        <w:autoSpaceDE w:val="0"/>
        <w:autoSpaceDN w:val="0"/>
        <w:adjustRightInd w:val="0"/>
        <w:spacing w:after="0" w:line="276" w:lineRule="auto"/>
        <w:jc w:val="both"/>
        <w:rPr>
          <w:rFonts w:ascii="Calibri" w:eastAsia="Times New Roman" w:hAnsi="Calibri" w:cs="Calibri"/>
          <w:b/>
          <w:bCs/>
          <w:spacing w:val="-2"/>
          <w:lang w:eastAsia="sk-SK"/>
        </w:rPr>
      </w:pPr>
      <w:r w:rsidRPr="004C399F">
        <w:rPr>
          <w:rFonts w:ascii="Calibri" w:eastAsia="Times New Roman" w:hAnsi="Calibri" w:cs="Calibri"/>
          <w:b/>
          <w:bCs/>
          <w:spacing w:val="-2"/>
          <w:lang w:eastAsia="sk-SK"/>
        </w:rPr>
        <w:t>Za Objednávateľa:</w:t>
      </w:r>
      <w:r w:rsidRPr="004C399F">
        <w:rPr>
          <w:rFonts w:ascii="Calibri" w:eastAsia="Times New Roman" w:hAnsi="Calibri" w:cs="Calibri"/>
          <w:b/>
          <w:bCs/>
          <w:lang w:eastAsia="sk-SK"/>
        </w:rPr>
        <w:tab/>
        <w:t xml:space="preserve">                            </w:t>
      </w:r>
      <w:r w:rsidRPr="004C399F">
        <w:rPr>
          <w:rFonts w:ascii="Calibri" w:eastAsia="Times New Roman" w:hAnsi="Calibri" w:cs="Calibri"/>
          <w:b/>
          <w:bCs/>
          <w:spacing w:val="-2"/>
          <w:lang w:eastAsia="sk-SK"/>
        </w:rPr>
        <w:t>Za Poskytovateľa 1:</w:t>
      </w:r>
    </w:p>
    <w:p w14:paraId="07CE6415" w14:textId="77777777" w:rsidR="004C399F" w:rsidRPr="004C399F" w:rsidRDefault="004C399F" w:rsidP="004C399F">
      <w:pPr>
        <w:widowControl w:val="0"/>
        <w:shd w:val="clear" w:color="auto" w:fill="FFFFFF"/>
        <w:tabs>
          <w:tab w:val="left" w:pos="710"/>
        </w:tabs>
        <w:autoSpaceDE w:val="0"/>
        <w:autoSpaceDN w:val="0"/>
        <w:adjustRightInd w:val="0"/>
        <w:spacing w:after="0" w:line="276" w:lineRule="auto"/>
        <w:jc w:val="both"/>
        <w:rPr>
          <w:rFonts w:ascii="Calibri" w:eastAsia="Times New Roman" w:hAnsi="Calibri" w:cs="Calibri"/>
          <w:spacing w:val="-5"/>
          <w:lang w:eastAsia="sk-SK"/>
        </w:rPr>
      </w:pPr>
    </w:p>
    <w:p w14:paraId="13E23C65" w14:textId="77777777" w:rsidR="004C399F" w:rsidRPr="004C399F" w:rsidRDefault="004C399F" w:rsidP="004C399F">
      <w:pPr>
        <w:widowControl w:val="0"/>
        <w:tabs>
          <w:tab w:val="left" w:pos="708"/>
          <w:tab w:val="left" w:pos="1416"/>
          <w:tab w:val="left" w:pos="2124"/>
          <w:tab w:val="left" w:pos="2832"/>
          <w:tab w:val="left" w:pos="3540"/>
          <w:tab w:val="left" w:pos="4248"/>
          <w:tab w:val="left" w:pos="4820"/>
          <w:tab w:val="left" w:pos="5664"/>
          <w:tab w:val="left" w:pos="6372"/>
          <w:tab w:val="left" w:pos="7080"/>
          <w:tab w:val="left" w:pos="7788"/>
          <w:tab w:val="left" w:pos="8496"/>
          <w:tab w:val="left" w:pos="8566"/>
        </w:tabs>
        <w:autoSpaceDE w:val="0"/>
        <w:autoSpaceDN w:val="0"/>
        <w:adjustRightInd w:val="0"/>
        <w:spacing w:after="0" w:line="240" w:lineRule="auto"/>
        <w:rPr>
          <w:rFonts w:ascii="Calibri" w:eastAsia="Times New Roman" w:hAnsi="Calibri" w:cs="Calibri"/>
          <w:b/>
          <w:bCs/>
          <w:lang w:eastAsia="sk-SK"/>
        </w:rPr>
      </w:pPr>
      <w:r w:rsidRPr="004C399F">
        <w:rPr>
          <w:rFonts w:ascii="Calibri" w:eastAsia="Times New Roman" w:hAnsi="Calibri" w:cs="Calibri"/>
          <w:lang w:eastAsia="sk-SK"/>
        </w:rPr>
        <w:t>Vo Zvolene dňa ..................                        V ...............................  dňa .................</w:t>
      </w:r>
    </w:p>
    <w:p w14:paraId="69339C19" w14:textId="77777777" w:rsidR="004C399F" w:rsidRPr="004C399F" w:rsidRDefault="004C399F" w:rsidP="004C399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autoSpaceDE w:val="0"/>
        <w:autoSpaceDN w:val="0"/>
        <w:adjustRightInd w:val="0"/>
        <w:spacing w:after="0" w:line="240" w:lineRule="auto"/>
        <w:rPr>
          <w:rFonts w:ascii="Calibri" w:eastAsia="Times New Roman" w:hAnsi="Calibri" w:cs="Calibri"/>
          <w:b/>
          <w:bCs/>
          <w:lang w:eastAsia="sk-SK"/>
        </w:rPr>
      </w:pPr>
    </w:p>
    <w:p w14:paraId="7BF847C4" w14:textId="77777777" w:rsidR="004C399F" w:rsidRPr="004C399F" w:rsidRDefault="004C399F" w:rsidP="004C399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autoSpaceDE w:val="0"/>
        <w:autoSpaceDN w:val="0"/>
        <w:adjustRightInd w:val="0"/>
        <w:spacing w:after="0" w:line="240" w:lineRule="auto"/>
        <w:rPr>
          <w:rFonts w:ascii="Calibri" w:eastAsia="Times New Roman" w:hAnsi="Calibri" w:cs="Calibri"/>
          <w:b/>
          <w:bCs/>
          <w:lang w:eastAsia="sk-SK"/>
        </w:rPr>
      </w:pPr>
    </w:p>
    <w:p w14:paraId="5D2C9E04" w14:textId="77777777" w:rsidR="004C399F" w:rsidRPr="004C399F" w:rsidRDefault="004C399F" w:rsidP="004C399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autoSpaceDE w:val="0"/>
        <w:autoSpaceDN w:val="0"/>
        <w:adjustRightInd w:val="0"/>
        <w:spacing w:after="0" w:line="240" w:lineRule="auto"/>
        <w:rPr>
          <w:rFonts w:ascii="Calibri" w:eastAsia="Times New Roman" w:hAnsi="Calibri" w:cs="Calibri"/>
          <w:b/>
          <w:bCs/>
          <w:lang w:eastAsia="sk-SK"/>
        </w:rPr>
      </w:pPr>
    </w:p>
    <w:p w14:paraId="13B6DBFE" w14:textId="77777777" w:rsidR="004C399F" w:rsidRPr="004C399F" w:rsidRDefault="004C399F" w:rsidP="004C399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autoSpaceDE w:val="0"/>
        <w:autoSpaceDN w:val="0"/>
        <w:adjustRightInd w:val="0"/>
        <w:spacing w:after="0" w:line="240" w:lineRule="auto"/>
        <w:rPr>
          <w:rFonts w:ascii="Calibri" w:eastAsia="Times New Roman" w:hAnsi="Calibri" w:cs="Calibri"/>
          <w:b/>
          <w:bCs/>
          <w:lang w:eastAsia="sk-SK"/>
        </w:rPr>
      </w:pPr>
      <w:r w:rsidRPr="004C399F">
        <w:rPr>
          <w:rFonts w:ascii="Calibri" w:eastAsia="Times New Roman" w:hAnsi="Calibri" w:cs="Calibri"/>
          <w:lang w:eastAsia="sk-SK"/>
        </w:rPr>
        <w:t xml:space="preserve">................................................                        ...................................................       </w:t>
      </w:r>
    </w:p>
    <w:p w14:paraId="69225F43" w14:textId="77777777" w:rsidR="004C399F" w:rsidRPr="004C399F" w:rsidRDefault="004C399F" w:rsidP="004C399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autoSpaceDE w:val="0"/>
        <w:autoSpaceDN w:val="0"/>
        <w:adjustRightInd w:val="0"/>
        <w:spacing w:after="0" w:line="240" w:lineRule="auto"/>
        <w:rPr>
          <w:rFonts w:ascii="Calibri" w:eastAsia="Times New Roman" w:hAnsi="Calibri" w:cs="Calibri"/>
          <w:b/>
          <w:lang w:eastAsia="sk-SK"/>
        </w:rPr>
      </w:pPr>
      <w:r w:rsidRPr="004C399F">
        <w:rPr>
          <w:rFonts w:ascii="Calibri" w:eastAsia="Times New Roman" w:hAnsi="Calibri" w:cs="Calibri"/>
          <w:b/>
          <w:lang w:eastAsia="sk-SK"/>
        </w:rPr>
        <w:t xml:space="preserve">Národné lesnícke centrum    </w:t>
      </w:r>
      <w:r w:rsidRPr="004C399F">
        <w:rPr>
          <w:rFonts w:ascii="Calibri" w:eastAsia="Times New Roman" w:hAnsi="Calibri" w:cs="Calibri"/>
          <w:b/>
          <w:lang w:eastAsia="sk-SK"/>
        </w:rPr>
        <w:tab/>
      </w:r>
      <w:r w:rsidRPr="004C399F">
        <w:rPr>
          <w:rFonts w:ascii="Calibri" w:eastAsia="Times New Roman" w:hAnsi="Calibri" w:cs="Calibri"/>
          <w:b/>
          <w:lang w:eastAsia="sk-SK"/>
        </w:rPr>
        <w:tab/>
      </w:r>
      <w:r w:rsidRPr="004C399F">
        <w:rPr>
          <w:rFonts w:ascii="Calibri" w:eastAsia="Times New Roman" w:hAnsi="Calibri" w:cs="Calibri"/>
          <w:b/>
          <w:lang w:eastAsia="sk-SK"/>
        </w:rPr>
        <w:tab/>
      </w:r>
      <w:r w:rsidRPr="004C399F">
        <w:rPr>
          <w:rFonts w:ascii="Calibri" w:eastAsia="Times New Roman" w:hAnsi="Calibri" w:cs="Calibri"/>
          <w:b/>
          <w:lang w:eastAsia="sk-SK"/>
        </w:rPr>
        <w:tab/>
        <w:t xml:space="preserve">                                              </w:t>
      </w:r>
    </w:p>
    <w:p w14:paraId="66AD6BD3" w14:textId="77777777" w:rsidR="004C399F" w:rsidRPr="004C399F" w:rsidRDefault="004C399F" w:rsidP="004C399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autoSpaceDE w:val="0"/>
        <w:autoSpaceDN w:val="0"/>
        <w:adjustRightInd w:val="0"/>
        <w:spacing w:after="0" w:line="240" w:lineRule="auto"/>
        <w:rPr>
          <w:rFonts w:ascii="Calibri" w:eastAsia="Times New Roman" w:hAnsi="Calibri" w:cs="Calibri"/>
          <w:lang w:eastAsia="sk-SK"/>
        </w:rPr>
      </w:pPr>
      <w:r w:rsidRPr="004C399F">
        <w:rPr>
          <w:rFonts w:ascii="Calibri" w:eastAsia="Times New Roman" w:hAnsi="Calibri" w:cs="Calibri"/>
          <w:lang w:eastAsia="sk-SK"/>
        </w:rPr>
        <w:t xml:space="preserve">Bc. Ing. Ľuboš </w:t>
      </w:r>
      <w:proofErr w:type="spellStart"/>
      <w:r w:rsidRPr="004C399F">
        <w:rPr>
          <w:rFonts w:ascii="Calibri" w:eastAsia="Times New Roman" w:hAnsi="Calibri" w:cs="Calibri"/>
          <w:lang w:eastAsia="sk-SK"/>
        </w:rPr>
        <w:t>Halvoň</w:t>
      </w:r>
      <w:proofErr w:type="spellEnd"/>
      <w:r w:rsidRPr="004C399F">
        <w:rPr>
          <w:rFonts w:ascii="Calibri" w:eastAsia="Times New Roman" w:hAnsi="Calibri" w:cs="Calibri"/>
          <w:lang w:eastAsia="sk-SK"/>
        </w:rPr>
        <w:t xml:space="preserve">, PhD.                                      </w:t>
      </w:r>
      <w:r w:rsidRPr="004C399F">
        <w:rPr>
          <w:rFonts w:ascii="Calibri" w:eastAsia="Times New Roman" w:hAnsi="Calibri" w:cs="Calibri"/>
          <w:lang w:eastAsia="sk-SK"/>
        </w:rPr>
        <w:tab/>
      </w:r>
      <w:r w:rsidRPr="004C399F">
        <w:rPr>
          <w:rFonts w:ascii="Calibri" w:eastAsia="Times New Roman" w:hAnsi="Calibri" w:cs="Calibri"/>
          <w:lang w:eastAsia="sk-SK"/>
        </w:rPr>
        <w:tab/>
        <w:t xml:space="preserve">        </w:t>
      </w:r>
    </w:p>
    <w:p w14:paraId="260E595E" w14:textId="77777777" w:rsidR="004C399F" w:rsidRPr="004C399F" w:rsidRDefault="004C399F" w:rsidP="004C399F">
      <w:pPr>
        <w:widowControl w:val="0"/>
        <w:tabs>
          <w:tab w:val="left" w:pos="708"/>
          <w:tab w:val="left" w:pos="1416"/>
          <w:tab w:val="left" w:pos="2124"/>
          <w:tab w:val="left" w:pos="2832"/>
          <w:tab w:val="left" w:pos="3540"/>
          <w:tab w:val="left" w:pos="4248"/>
          <w:tab w:val="left" w:pos="4820"/>
          <w:tab w:val="left" w:pos="5664"/>
          <w:tab w:val="left" w:pos="6372"/>
          <w:tab w:val="left" w:pos="7080"/>
          <w:tab w:val="left" w:pos="7788"/>
          <w:tab w:val="left" w:pos="8496"/>
          <w:tab w:val="left" w:pos="8566"/>
        </w:tabs>
        <w:autoSpaceDE w:val="0"/>
        <w:autoSpaceDN w:val="0"/>
        <w:adjustRightInd w:val="0"/>
        <w:spacing w:after="0" w:line="240" w:lineRule="auto"/>
        <w:rPr>
          <w:rFonts w:ascii="Calibri" w:eastAsia="Times New Roman" w:hAnsi="Calibri" w:cs="Calibri"/>
          <w:lang w:eastAsia="sk-SK"/>
        </w:rPr>
      </w:pPr>
      <w:r w:rsidRPr="004C399F">
        <w:rPr>
          <w:rFonts w:ascii="Calibri" w:eastAsia="Times New Roman" w:hAnsi="Calibri" w:cs="Calibri"/>
          <w:lang w:eastAsia="sk-SK"/>
        </w:rPr>
        <w:t xml:space="preserve">generálny riaditeľ </w:t>
      </w:r>
    </w:p>
    <w:p w14:paraId="0F872B37" w14:textId="77777777" w:rsidR="004C399F" w:rsidRPr="004C399F" w:rsidRDefault="004C399F" w:rsidP="004C399F">
      <w:pPr>
        <w:widowControl w:val="0"/>
        <w:tabs>
          <w:tab w:val="left" w:pos="708"/>
          <w:tab w:val="left" w:pos="1416"/>
          <w:tab w:val="left" w:pos="2124"/>
          <w:tab w:val="left" w:pos="2832"/>
          <w:tab w:val="left" w:pos="3540"/>
          <w:tab w:val="left" w:pos="4248"/>
          <w:tab w:val="left" w:pos="4820"/>
          <w:tab w:val="left" w:pos="5664"/>
          <w:tab w:val="left" w:pos="6372"/>
          <w:tab w:val="left" w:pos="7080"/>
          <w:tab w:val="left" w:pos="7788"/>
          <w:tab w:val="left" w:pos="8496"/>
          <w:tab w:val="left" w:pos="8566"/>
        </w:tabs>
        <w:autoSpaceDE w:val="0"/>
        <w:autoSpaceDN w:val="0"/>
        <w:adjustRightInd w:val="0"/>
        <w:spacing w:after="0" w:line="240" w:lineRule="auto"/>
        <w:rPr>
          <w:rFonts w:ascii="Calibri" w:eastAsia="Times New Roman" w:hAnsi="Calibri" w:cs="Calibri"/>
          <w:lang w:eastAsia="sk-SK"/>
        </w:rPr>
      </w:pPr>
    </w:p>
    <w:p w14:paraId="4F919C12" w14:textId="77777777" w:rsidR="004C399F" w:rsidRPr="004C399F" w:rsidRDefault="004C399F" w:rsidP="004C399F">
      <w:pPr>
        <w:widowControl w:val="0"/>
        <w:tabs>
          <w:tab w:val="left" w:pos="708"/>
          <w:tab w:val="left" w:pos="1416"/>
          <w:tab w:val="left" w:pos="2124"/>
          <w:tab w:val="left" w:pos="2832"/>
          <w:tab w:val="left" w:pos="3540"/>
          <w:tab w:val="left" w:pos="4248"/>
          <w:tab w:val="left" w:pos="4820"/>
          <w:tab w:val="left" w:pos="5664"/>
          <w:tab w:val="left" w:pos="6372"/>
          <w:tab w:val="left" w:pos="7080"/>
          <w:tab w:val="left" w:pos="7788"/>
          <w:tab w:val="left" w:pos="8496"/>
          <w:tab w:val="left" w:pos="8566"/>
        </w:tabs>
        <w:autoSpaceDE w:val="0"/>
        <w:autoSpaceDN w:val="0"/>
        <w:adjustRightInd w:val="0"/>
        <w:spacing w:after="0" w:line="240" w:lineRule="auto"/>
        <w:rPr>
          <w:rFonts w:ascii="Calibri" w:eastAsia="Times New Roman" w:hAnsi="Calibri" w:cs="Calibri"/>
          <w:lang w:eastAsia="sk-SK"/>
        </w:rPr>
      </w:pPr>
      <w:r w:rsidRPr="004C399F">
        <w:rPr>
          <w:rFonts w:ascii="Calibri" w:eastAsia="Times New Roman" w:hAnsi="Calibri" w:cs="Calibri"/>
          <w:lang w:eastAsia="sk-SK"/>
        </w:rPr>
        <w:t xml:space="preserve"> </w:t>
      </w:r>
    </w:p>
    <w:p w14:paraId="201D3622" w14:textId="77777777" w:rsidR="004C399F" w:rsidRPr="004C399F" w:rsidRDefault="004C399F" w:rsidP="004C399F">
      <w:pPr>
        <w:widowControl w:val="0"/>
        <w:shd w:val="clear" w:color="auto" w:fill="FFFFFF"/>
        <w:tabs>
          <w:tab w:val="left" w:pos="710"/>
        </w:tabs>
        <w:autoSpaceDE w:val="0"/>
        <w:autoSpaceDN w:val="0"/>
        <w:adjustRightInd w:val="0"/>
        <w:spacing w:after="0" w:line="276" w:lineRule="auto"/>
        <w:jc w:val="both"/>
        <w:rPr>
          <w:rFonts w:ascii="Calibri" w:eastAsia="Times New Roman" w:hAnsi="Calibri" w:cs="Calibri"/>
          <w:b/>
          <w:bCs/>
          <w:spacing w:val="-2"/>
          <w:lang w:eastAsia="sk-SK"/>
        </w:rPr>
      </w:pPr>
      <w:r w:rsidRPr="004C399F">
        <w:rPr>
          <w:rFonts w:ascii="Calibri" w:eastAsia="Times New Roman" w:hAnsi="Calibri" w:cs="Calibri"/>
          <w:b/>
          <w:bCs/>
          <w:spacing w:val="-2"/>
          <w:lang w:eastAsia="sk-SK"/>
        </w:rPr>
        <w:t>Za Poskytovateľa 1:</w:t>
      </w:r>
    </w:p>
    <w:p w14:paraId="1BB276CB" w14:textId="77777777" w:rsidR="004C399F" w:rsidRPr="004C399F" w:rsidRDefault="004C399F" w:rsidP="004C399F">
      <w:pPr>
        <w:widowControl w:val="0"/>
        <w:shd w:val="clear" w:color="auto" w:fill="FFFFFF"/>
        <w:tabs>
          <w:tab w:val="left" w:pos="710"/>
        </w:tabs>
        <w:autoSpaceDE w:val="0"/>
        <w:autoSpaceDN w:val="0"/>
        <w:adjustRightInd w:val="0"/>
        <w:spacing w:after="0" w:line="276" w:lineRule="auto"/>
        <w:jc w:val="both"/>
        <w:rPr>
          <w:rFonts w:ascii="Calibri" w:eastAsia="Times New Roman" w:hAnsi="Calibri" w:cs="Calibri"/>
          <w:b/>
          <w:bCs/>
          <w:spacing w:val="-2"/>
          <w:lang w:eastAsia="sk-SK"/>
        </w:rPr>
      </w:pPr>
    </w:p>
    <w:p w14:paraId="28840551" w14:textId="77777777" w:rsidR="004C399F" w:rsidRPr="004C399F" w:rsidRDefault="004C399F" w:rsidP="004C399F">
      <w:pPr>
        <w:widowControl w:val="0"/>
        <w:shd w:val="clear" w:color="auto" w:fill="FFFFFF"/>
        <w:tabs>
          <w:tab w:val="left" w:pos="710"/>
        </w:tabs>
        <w:autoSpaceDE w:val="0"/>
        <w:autoSpaceDN w:val="0"/>
        <w:adjustRightInd w:val="0"/>
        <w:spacing w:after="0" w:line="276" w:lineRule="auto"/>
        <w:jc w:val="both"/>
        <w:rPr>
          <w:rFonts w:ascii="Calibri" w:eastAsia="Times New Roman" w:hAnsi="Calibri" w:cs="Calibri"/>
          <w:lang w:eastAsia="sk-SK"/>
        </w:rPr>
      </w:pPr>
      <w:r w:rsidRPr="004C399F">
        <w:rPr>
          <w:rFonts w:ascii="Calibri" w:eastAsia="Times New Roman" w:hAnsi="Calibri" w:cs="Calibri"/>
          <w:lang w:eastAsia="sk-SK"/>
        </w:rPr>
        <w:t>V ...............................  dňa .................</w:t>
      </w:r>
    </w:p>
    <w:p w14:paraId="6BCCB769" w14:textId="77777777" w:rsidR="004C399F" w:rsidRPr="004C399F" w:rsidRDefault="004C399F" w:rsidP="004C399F">
      <w:pPr>
        <w:widowControl w:val="0"/>
        <w:shd w:val="clear" w:color="auto" w:fill="FFFFFF"/>
        <w:tabs>
          <w:tab w:val="left" w:pos="710"/>
        </w:tabs>
        <w:autoSpaceDE w:val="0"/>
        <w:autoSpaceDN w:val="0"/>
        <w:adjustRightInd w:val="0"/>
        <w:spacing w:after="0" w:line="276" w:lineRule="auto"/>
        <w:jc w:val="both"/>
        <w:rPr>
          <w:rFonts w:ascii="Calibri" w:eastAsia="Times New Roman" w:hAnsi="Calibri" w:cs="Calibri"/>
          <w:lang w:eastAsia="sk-SK"/>
        </w:rPr>
      </w:pPr>
    </w:p>
    <w:p w14:paraId="27A51FD2" w14:textId="77777777" w:rsidR="004C399F" w:rsidRPr="004C399F" w:rsidRDefault="004C399F" w:rsidP="004C399F">
      <w:pPr>
        <w:widowControl w:val="0"/>
        <w:shd w:val="clear" w:color="auto" w:fill="FFFFFF"/>
        <w:tabs>
          <w:tab w:val="left" w:pos="710"/>
        </w:tabs>
        <w:autoSpaceDE w:val="0"/>
        <w:autoSpaceDN w:val="0"/>
        <w:adjustRightInd w:val="0"/>
        <w:spacing w:after="0" w:line="276" w:lineRule="auto"/>
        <w:jc w:val="both"/>
        <w:rPr>
          <w:rFonts w:ascii="Calibri" w:eastAsia="Times New Roman" w:hAnsi="Calibri" w:cs="Calibri"/>
          <w:b/>
          <w:bCs/>
          <w:spacing w:val="-2"/>
          <w:lang w:eastAsia="sk-SK"/>
        </w:rPr>
      </w:pPr>
    </w:p>
    <w:p w14:paraId="04C28BB1" w14:textId="77777777" w:rsidR="004C399F" w:rsidRPr="004C399F" w:rsidRDefault="004C399F" w:rsidP="004C399F">
      <w:pPr>
        <w:widowControl w:val="0"/>
        <w:tabs>
          <w:tab w:val="left" w:pos="708"/>
          <w:tab w:val="left" w:pos="1416"/>
          <w:tab w:val="left" w:pos="2124"/>
          <w:tab w:val="left" w:pos="2832"/>
          <w:tab w:val="left" w:pos="3540"/>
          <w:tab w:val="left" w:pos="4248"/>
          <w:tab w:val="left" w:pos="4820"/>
          <w:tab w:val="left" w:pos="5664"/>
          <w:tab w:val="left" w:pos="6372"/>
          <w:tab w:val="left" w:pos="7080"/>
          <w:tab w:val="left" w:pos="7788"/>
          <w:tab w:val="left" w:pos="8496"/>
          <w:tab w:val="left" w:pos="8566"/>
        </w:tabs>
        <w:autoSpaceDE w:val="0"/>
        <w:autoSpaceDN w:val="0"/>
        <w:adjustRightInd w:val="0"/>
        <w:spacing w:after="0" w:line="240" w:lineRule="auto"/>
        <w:rPr>
          <w:rFonts w:ascii="Calibri" w:eastAsia="Times New Roman" w:hAnsi="Calibri" w:cs="Calibri"/>
          <w:lang w:eastAsia="sk-SK"/>
        </w:rPr>
      </w:pPr>
    </w:p>
    <w:p w14:paraId="3675B4F5" w14:textId="77777777" w:rsidR="004C399F" w:rsidRPr="004C399F" w:rsidRDefault="004C399F" w:rsidP="004C399F">
      <w:pPr>
        <w:widowControl w:val="0"/>
        <w:tabs>
          <w:tab w:val="left" w:pos="708"/>
          <w:tab w:val="left" w:pos="1416"/>
          <w:tab w:val="left" w:pos="2124"/>
          <w:tab w:val="left" w:pos="2832"/>
          <w:tab w:val="left" w:pos="3540"/>
          <w:tab w:val="left" w:pos="4248"/>
          <w:tab w:val="left" w:pos="4820"/>
          <w:tab w:val="left" w:pos="5664"/>
          <w:tab w:val="left" w:pos="6372"/>
          <w:tab w:val="left" w:pos="7080"/>
          <w:tab w:val="left" w:pos="7788"/>
          <w:tab w:val="left" w:pos="8496"/>
          <w:tab w:val="left" w:pos="8566"/>
        </w:tabs>
        <w:autoSpaceDE w:val="0"/>
        <w:autoSpaceDN w:val="0"/>
        <w:adjustRightInd w:val="0"/>
        <w:spacing w:after="0" w:line="240" w:lineRule="auto"/>
        <w:rPr>
          <w:rFonts w:ascii="Calibri" w:eastAsia="Times New Roman" w:hAnsi="Calibri" w:cs="Calibri"/>
          <w:lang w:eastAsia="sk-SK"/>
        </w:rPr>
      </w:pPr>
      <w:r w:rsidRPr="004C399F">
        <w:rPr>
          <w:rFonts w:ascii="Calibri" w:eastAsia="Times New Roman" w:hAnsi="Calibri" w:cs="Calibri"/>
          <w:lang w:eastAsia="sk-SK"/>
        </w:rPr>
        <w:t>......................................................</w:t>
      </w:r>
    </w:p>
    <w:p w14:paraId="5CABE28F" w14:textId="77777777" w:rsidR="004C399F" w:rsidRPr="004C399F" w:rsidRDefault="004C399F" w:rsidP="004C399F">
      <w:pPr>
        <w:widowControl w:val="0"/>
        <w:tabs>
          <w:tab w:val="left" w:pos="708"/>
          <w:tab w:val="left" w:pos="1416"/>
          <w:tab w:val="left" w:pos="2124"/>
          <w:tab w:val="left" w:pos="2832"/>
          <w:tab w:val="left" w:pos="3540"/>
          <w:tab w:val="left" w:pos="4248"/>
          <w:tab w:val="left" w:pos="4820"/>
          <w:tab w:val="left" w:pos="5664"/>
          <w:tab w:val="left" w:pos="6372"/>
          <w:tab w:val="left" w:pos="7080"/>
          <w:tab w:val="left" w:pos="7788"/>
          <w:tab w:val="left" w:pos="8496"/>
          <w:tab w:val="left" w:pos="8566"/>
        </w:tabs>
        <w:autoSpaceDE w:val="0"/>
        <w:autoSpaceDN w:val="0"/>
        <w:adjustRightInd w:val="0"/>
        <w:spacing w:after="0" w:line="240" w:lineRule="auto"/>
        <w:rPr>
          <w:rFonts w:ascii="Calibri" w:eastAsia="Times New Roman" w:hAnsi="Calibri" w:cs="Calibri"/>
          <w:lang w:eastAsia="sk-SK"/>
        </w:rPr>
      </w:pPr>
      <w:r w:rsidRPr="004C399F">
        <w:rPr>
          <w:rFonts w:ascii="Calibri" w:eastAsia="Times New Roman" w:hAnsi="Calibri" w:cs="Calibri"/>
          <w:lang w:eastAsia="sk-SK"/>
        </w:rPr>
        <w:lastRenderedPageBreak/>
        <w:t xml:space="preserve"> </w:t>
      </w:r>
    </w:p>
    <w:p w14:paraId="491F73B2" w14:textId="77777777" w:rsidR="004C399F" w:rsidRPr="004C399F" w:rsidRDefault="004C399F" w:rsidP="004C399F">
      <w:pPr>
        <w:widowControl w:val="0"/>
        <w:tabs>
          <w:tab w:val="left" w:pos="708"/>
          <w:tab w:val="left" w:pos="1416"/>
          <w:tab w:val="left" w:pos="2124"/>
          <w:tab w:val="left" w:pos="2832"/>
          <w:tab w:val="left" w:pos="3540"/>
          <w:tab w:val="left" w:pos="4248"/>
          <w:tab w:val="left" w:pos="4820"/>
          <w:tab w:val="left" w:pos="5664"/>
          <w:tab w:val="left" w:pos="6372"/>
          <w:tab w:val="left" w:pos="7080"/>
          <w:tab w:val="left" w:pos="7788"/>
          <w:tab w:val="left" w:pos="8496"/>
          <w:tab w:val="left" w:pos="8566"/>
        </w:tabs>
        <w:autoSpaceDE w:val="0"/>
        <w:autoSpaceDN w:val="0"/>
        <w:adjustRightInd w:val="0"/>
        <w:spacing w:after="0" w:line="240" w:lineRule="auto"/>
        <w:rPr>
          <w:rFonts w:ascii="Calibri" w:eastAsia="Times New Roman" w:hAnsi="Calibri" w:cs="Calibri"/>
          <w:lang w:eastAsia="sk-SK"/>
        </w:rPr>
      </w:pPr>
    </w:p>
    <w:p w14:paraId="56A65525" w14:textId="77777777" w:rsidR="004C399F" w:rsidRPr="004C399F" w:rsidRDefault="004C399F" w:rsidP="004C399F">
      <w:pPr>
        <w:widowControl w:val="0"/>
        <w:shd w:val="clear" w:color="auto" w:fill="FFFFFF"/>
        <w:tabs>
          <w:tab w:val="left" w:pos="710"/>
        </w:tabs>
        <w:autoSpaceDE w:val="0"/>
        <w:autoSpaceDN w:val="0"/>
        <w:adjustRightInd w:val="0"/>
        <w:spacing w:after="0" w:line="276" w:lineRule="auto"/>
        <w:jc w:val="both"/>
        <w:rPr>
          <w:rFonts w:ascii="Calibri" w:eastAsia="Times New Roman" w:hAnsi="Calibri" w:cs="Calibri"/>
          <w:b/>
          <w:bCs/>
          <w:spacing w:val="-2"/>
          <w:lang w:eastAsia="sk-SK"/>
        </w:rPr>
      </w:pPr>
      <w:r w:rsidRPr="004C399F">
        <w:rPr>
          <w:rFonts w:ascii="Calibri" w:eastAsia="Times New Roman" w:hAnsi="Calibri" w:cs="Calibri"/>
          <w:b/>
          <w:bCs/>
          <w:spacing w:val="-2"/>
          <w:lang w:eastAsia="sk-SK"/>
        </w:rPr>
        <w:t>Za Poskytovateľa 2:</w:t>
      </w:r>
    </w:p>
    <w:p w14:paraId="461D5258" w14:textId="77777777" w:rsidR="004C399F" w:rsidRPr="004C399F" w:rsidRDefault="004C399F" w:rsidP="004C399F">
      <w:pPr>
        <w:widowControl w:val="0"/>
        <w:shd w:val="clear" w:color="auto" w:fill="FFFFFF"/>
        <w:tabs>
          <w:tab w:val="left" w:pos="710"/>
        </w:tabs>
        <w:autoSpaceDE w:val="0"/>
        <w:autoSpaceDN w:val="0"/>
        <w:adjustRightInd w:val="0"/>
        <w:spacing w:after="0" w:line="276" w:lineRule="auto"/>
        <w:jc w:val="both"/>
        <w:rPr>
          <w:rFonts w:ascii="Calibri" w:eastAsia="Times New Roman" w:hAnsi="Calibri" w:cs="Calibri"/>
          <w:b/>
          <w:bCs/>
          <w:spacing w:val="-2"/>
          <w:lang w:eastAsia="sk-SK"/>
        </w:rPr>
      </w:pPr>
    </w:p>
    <w:p w14:paraId="6DECD501" w14:textId="77777777" w:rsidR="004C399F" w:rsidRPr="004C399F" w:rsidRDefault="004C399F" w:rsidP="004C399F">
      <w:pPr>
        <w:widowControl w:val="0"/>
        <w:shd w:val="clear" w:color="auto" w:fill="FFFFFF"/>
        <w:tabs>
          <w:tab w:val="left" w:pos="710"/>
        </w:tabs>
        <w:autoSpaceDE w:val="0"/>
        <w:autoSpaceDN w:val="0"/>
        <w:adjustRightInd w:val="0"/>
        <w:spacing w:after="0" w:line="276" w:lineRule="auto"/>
        <w:jc w:val="both"/>
        <w:rPr>
          <w:rFonts w:ascii="Calibri" w:eastAsia="Times New Roman" w:hAnsi="Calibri" w:cs="Calibri"/>
          <w:lang w:eastAsia="sk-SK"/>
        </w:rPr>
      </w:pPr>
      <w:r w:rsidRPr="004C399F">
        <w:rPr>
          <w:rFonts w:ascii="Calibri" w:eastAsia="Times New Roman" w:hAnsi="Calibri" w:cs="Calibri"/>
          <w:lang w:eastAsia="sk-SK"/>
        </w:rPr>
        <w:t>V ...............................  dňa .................</w:t>
      </w:r>
    </w:p>
    <w:p w14:paraId="31B47BCE" w14:textId="77777777" w:rsidR="004C399F" w:rsidRPr="004C399F" w:rsidRDefault="004C399F" w:rsidP="004C399F">
      <w:pPr>
        <w:widowControl w:val="0"/>
        <w:shd w:val="clear" w:color="auto" w:fill="FFFFFF"/>
        <w:tabs>
          <w:tab w:val="left" w:pos="710"/>
        </w:tabs>
        <w:autoSpaceDE w:val="0"/>
        <w:autoSpaceDN w:val="0"/>
        <w:adjustRightInd w:val="0"/>
        <w:spacing w:after="0" w:line="276" w:lineRule="auto"/>
        <w:jc w:val="both"/>
        <w:rPr>
          <w:rFonts w:ascii="Calibri" w:eastAsia="Times New Roman" w:hAnsi="Calibri" w:cs="Calibri"/>
          <w:lang w:eastAsia="sk-SK"/>
        </w:rPr>
      </w:pPr>
    </w:p>
    <w:p w14:paraId="73FE4BCC" w14:textId="77777777" w:rsidR="004C399F" w:rsidRPr="004C399F" w:rsidRDefault="004C399F" w:rsidP="004C399F">
      <w:pPr>
        <w:widowControl w:val="0"/>
        <w:shd w:val="clear" w:color="auto" w:fill="FFFFFF"/>
        <w:tabs>
          <w:tab w:val="left" w:pos="710"/>
        </w:tabs>
        <w:autoSpaceDE w:val="0"/>
        <w:autoSpaceDN w:val="0"/>
        <w:adjustRightInd w:val="0"/>
        <w:spacing w:after="0" w:line="276" w:lineRule="auto"/>
        <w:jc w:val="both"/>
        <w:rPr>
          <w:rFonts w:ascii="Calibri" w:eastAsia="Times New Roman" w:hAnsi="Calibri" w:cs="Calibri"/>
          <w:b/>
          <w:bCs/>
          <w:spacing w:val="-2"/>
          <w:lang w:eastAsia="sk-SK"/>
        </w:rPr>
      </w:pPr>
    </w:p>
    <w:p w14:paraId="7DAED9A0" w14:textId="77777777" w:rsidR="004C399F" w:rsidRPr="004C399F" w:rsidRDefault="004C399F" w:rsidP="004C399F">
      <w:pPr>
        <w:widowControl w:val="0"/>
        <w:tabs>
          <w:tab w:val="left" w:pos="708"/>
          <w:tab w:val="left" w:pos="1416"/>
          <w:tab w:val="left" w:pos="2124"/>
          <w:tab w:val="left" w:pos="2832"/>
          <w:tab w:val="left" w:pos="3540"/>
          <w:tab w:val="left" w:pos="4248"/>
          <w:tab w:val="left" w:pos="4820"/>
          <w:tab w:val="left" w:pos="5664"/>
          <w:tab w:val="left" w:pos="6372"/>
          <w:tab w:val="left" w:pos="7080"/>
          <w:tab w:val="left" w:pos="7788"/>
          <w:tab w:val="left" w:pos="8496"/>
          <w:tab w:val="left" w:pos="8566"/>
        </w:tabs>
        <w:autoSpaceDE w:val="0"/>
        <w:autoSpaceDN w:val="0"/>
        <w:adjustRightInd w:val="0"/>
        <w:spacing w:after="0" w:line="240" w:lineRule="auto"/>
        <w:rPr>
          <w:rFonts w:ascii="Calibri" w:eastAsia="Times New Roman" w:hAnsi="Calibri" w:cs="Calibri"/>
          <w:lang w:eastAsia="sk-SK"/>
        </w:rPr>
      </w:pPr>
    </w:p>
    <w:p w14:paraId="37DFCD88" w14:textId="77777777" w:rsidR="004C399F" w:rsidRPr="004C399F" w:rsidRDefault="004C399F" w:rsidP="004C399F">
      <w:pPr>
        <w:widowControl w:val="0"/>
        <w:tabs>
          <w:tab w:val="left" w:pos="708"/>
          <w:tab w:val="left" w:pos="1416"/>
          <w:tab w:val="left" w:pos="2124"/>
          <w:tab w:val="left" w:pos="2832"/>
          <w:tab w:val="left" w:pos="3540"/>
          <w:tab w:val="left" w:pos="4248"/>
          <w:tab w:val="left" w:pos="4820"/>
          <w:tab w:val="left" w:pos="5664"/>
          <w:tab w:val="left" w:pos="6372"/>
          <w:tab w:val="left" w:pos="7080"/>
          <w:tab w:val="left" w:pos="7788"/>
          <w:tab w:val="left" w:pos="8496"/>
          <w:tab w:val="left" w:pos="8566"/>
        </w:tabs>
        <w:autoSpaceDE w:val="0"/>
        <w:autoSpaceDN w:val="0"/>
        <w:adjustRightInd w:val="0"/>
        <w:spacing w:after="0" w:line="240" w:lineRule="auto"/>
        <w:rPr>
          <w:rFonts w:ascii="Calibri" w:eastAsia="Times New Roman" w:hAnsi="Calibri" w:cs="Calibri"/>
          <w:lang w:eastAsia="sk-SK"/>
        </w:rPr>
      </w:pPr>
      <w:r w:rsidRPr="004C399F">
        <w:rPr>
          <w:rFonts w:ascii="Calibri" w:eastAsia="Times New Roman" w:hAnsi="Calibri" w:cs="Calibri"/>
          <w:lang w:eastAsia="sk-SK"/>
        </w:rPr>
        <w:t>......................................................</w:t>
      </w:r>
    </w:p>
    <w:p w14:paraId="1FDC9E5E" w14:textId="77777777" w:rsidR="004C399F" w:rsidRPr="004C399F" w:rsidRDefault="004C399F" w:rsidP="004C399F">
      <w:pPr>
        <w:widowControl w:val="0"/>
        <w:tabs>
          <w:tab w:val="left" w:pos="708"/>
          <w:tab w:val="left" w:pos="1416"/>
          <w:tab w:val="left" w:pos="2124"/>
          <w:tab w:val="left" w:pos="2832"/>
          <w:tab w:val="left" w:pos="3540"/>
          <w:tab w:val="left" w:pos="4248"/>
          <w:tab w:val="left" w:pos="4820"/>
          <w:tab w:val="left" w:pos="5664"/>
          <w:tab w:val="left" w:pos="6372"/>
          <w:tab w:val="left" w:pos="7080"/>
          <w:tab w:val="left" w:pos="7788"/>
          <w:tab w:val="left" w:pos="8496"/>
          <w:tab w:val="left" w:pos="8566"/>
        </w:tabs>
        <w:autoSpaceDE w:val="0"/>
        <w:autoSpaceDN w:val="0"/>
        <w:adjustRightInd w:val="0"/>
        <w:spacing w:after="0" w:line="240" w:lineRule="auto"/>
        <w:rPr>
          <w:rFonts w:ascii="Calibri" w:eastAsia="Times New Roman" w:hAnsi="Calibri" w:cs="Calibri"/>
          <w:lang w:eastAsia="sk-SK"/>
        </w:rPr>
      </w:pPr>
    </w:p>
    <w:p w14:paraId="6DB44C52" w14:textId="77777777" w:rsidR="004C399F" w:rsidRPr="004C399F" w:rsidRDefault="004C399F" w:rsidP="004C399F">
      <w:pPr>
        <w:widowControl w:val="0"/>
        <w:tabs>
          <w:tab w:val="left" w:pos="708"/>
          <w:tab w:val="left" w:pos="1416"/>
          <w:tab w:val="left" w:pos="2124"/>
          <w:tab w:val="left" w:pos="2832"/>
          <w:tab w:val="left" w:pos="3540"/>
          <w:tab w:val="left" w:pos="4248"/>
          <w:tab w:val="left" w:pos="4820"/>
          <w:tab w:val="left" w:pos="5664"/>
          <w:tab w:val="left" w:pos="6372"/>
          <w:tab w:val="left" w:pos="7080"/>
          <w:tab w:val="left" w:pos="7788"/>
          <w:tab w:val="left" w:pos="8496"/>
          <w:tab w:val="left" w:pos="8566"/>
        </w:tabs>
        <w:autoSpaceDE w:val="0"/>
        <w:autoSpaceDN w:val="0"/>
        <w:adjustRightInd w:val="0"/>
        <w:spacing w:after="0" w:line="240" w:lineRule="auto"/>
        <w:rPr>
          <w:rFonts w:ascii="Calibri" w:eastAsia="Times New Roman" w:hAnsi="Calibri" w:cs="Calibri"/>
          <w:lang w:eastAsia="sk-SK"/>
        </w:rPr>
      </w:pPr>
    </w:p>
    <w:p w14:paraId="38E0CD44" w14:textId="77777777" w:rsidR="004C399F" w:rsidRPr="004C399F" w:rsidRDefault="004C399F" w:rsidP="004C399F">
      <w:pPr>
        <w:widowControl w:val="0"/>
        <w:shd w:val="clear" w:color="auto" w:fill="FFFFFF"/>
        <w:tabs>
          <w:tab w:val="left" w:pos="710"/>
        </w:tabs>
        <w:autoSpaceDE w:val="0"/>
        <w:autoSpaceDN w:val="0"/>
        <w:adjustRightInd w:val="0"/>
        <w:spacing w:after="0" w:line="276" w:lineRule="auto"/>
        <w:jc w:val="both"/>
        <w:rPr>
          <w:rFonts w:ascii="Calibri" w:eastAsia="Times New Roman" w:hAnsi="Calibri" w:cs="Calibri"/>
          <w:b/>
          <w:bCs/>
          <w:spacing w:val="-2"/>
          <w:lang w:eastAsia="sk-SK"/>
        </w:rPr>
      </w:pPr>
      <w:r w:rsidRPr="004C399F">
        <w:rPr>
          <w:rFonts w:ascii="Calibri" w:eastAsia="Times New Roman" w:hAnsi="Calibri" w:cs="Calibri"/>
          <w:b/>
          <w:bCs/>
          <w:spacing w:val="-2"/>
          <w:lang w:eastAsia="sk-SK"/>
        </w:rPr>
        <w:t>Za Poskytovateľa 3:</w:t>
      </w:r>
    </w:p>
    <w:p w14:paraId="232F7DB3" w14:textId="77777777" w:rsidR="004C399F" w:rsidRPr="004C399F" w:rsidRDefault="004C399F" w:rsidP="004C399F">
      <w:pPr>
        <w:widowControl w:val="0"/>
        <w:shd w:val="clear" w:color="auto" w:fill="FFFFFF"/>
        <w:tabs>
          <w:tab w:val="left" w:pos="710"/>
        </w:tabs>
        <w:autoSpaceDE w:val="0"/>
        <w:autoSpaceDN w:val="0"/>
        <w:adjustRightInd w:val="0"/>
        <w:spacing w:after="0" w:line="276" w:lineRule="auto"/>
        <w:jc w:val="both"/>
        <w:rPr>
          <w:rFonts w:ascii="Calibri" w:eastAsia="Times New Roman" w:hAnsi="Calibri" w:cs="Calibri"/>
          <w:b/>
          <w:bCs/>
          <w:spacing w:val="-2"/>
          <w:lang w:eastAsia="sk-SK"/>
        </w:rPr>
      </w:pPr>
    </w:p>
    <w:p w14:paraId="6FF60741" w14:textId="77777777" w:rsidR="004C399F" w:rsidRPr="004C399F" w:rsidRDefault="004C399F" w:rsidP="004C399F">
      <w:pPr>
        <w:widowControl w:val="0"/>
        <w:shd w:val="clear" w:color="auto" w:fill="FFFFFF"/>
        <w:tabs>
          <w:tab w:val="left" w:pos="710"/>
        </w:tabs>
        <w:autoSpaceDE w:val="0"/>
        <w:autoSpaceDN w:val="0"/>
        <w:adjustRightInd w:val="0"/>
        <w:spacing w:after="0" w:line="276" w:lineRule="auto"/>
        <w:jc w:val="both"/>
        <w:rPr>
          <w:rFonts w:ascii="Calibri" w:eastAsia="Times New Roman" w:hAnsi="Calibri" w:cs="Calibri"/>
          <w:lang w:eastAsia="sk-SK"/>
        </w:rPr>
      </w:pPr>
      <w:r w:rsidRPr="004C399F">
        <w:rPr>
          <w:rFonts w:ascii="Calibri" w:eastAsia="Times New Roman" w:hAnsi="Calibri" w:cs="Calibri"/>
          <w:lang w:eastAsia="sk-SK"/>
        </w:rPr>
        <w:t>V ...............................  dňa .................</w:t>
      </w:r>
    </w:p>
    <w:p w14:paraId="4C81308A" w14:textId="77777777" w:rsidR="004C399F" w:rsidRPr="004C399F" w:rsidRDefault="004C399F" w:rsidP="004C399F">
      <w:pPr>
        <w:widowControl w:val="0"/>
        <w:shd w:val="clear" w:color="auto" w:fill="FFFFFF"/>
        <w:tabs>
          <w:tab w:val="left" w:pos="710"/>
        </w:tabs>
        <w:autoSpaceDE w:val="0"/>
        <w:autoSpaceDN w:val="0"/>
        <w:adjustRightInd w:val="0"/>
        <w:spacing w:after="0" w:line="276" w:lineRule="auto"/>
        <w:jc w:val="both"/>
        <w:rPr>
          <w:rFonts w:ascii="Calibri" w:eastAsia="Times New Roman" w:hAnsi="Calibri" w:cs="Calibri"/>
          <w:lang w:eastAsia="sk-SK"/>
        </w:rPr>
      </w:pPr>
    </w:p>
    <w:p w14:paraId="132FF594" w14:textId="77777777" w:rsidR="004C399F" w:rsidRPr="004C399F" w:rsidRDefault="004C399F" w:rsidP="004C399F">
      <w:pPr>
        <w:widowControl w:val="0"/>
        <w:shd w:val="clear" w:color="auto" w:fill="FFFFFF"/>
        <w:tabs>
          <w:tab w:val="left" w:pos="710"/>
        </w:tabs>
        <w:autoSpaceDE w:val="0"/>
        <w:autoSpaceDN w:val="0"/>
        <w:adjustRightInd w:val="0"/>
        <w:spacing w:after="0" w:line="276" w:lineRule="auto"/>
        <w:jc w:val="both"/>
        <w:rPr>
          <w:rFonts w:ascii="Calibri" w:eastAsia="Times New Roman" w:hAnsi="Calibri" w:cs="Calibri"/>
          <w:b/>
          <w:bCs/>
          <w:spacing w:val="-2"/>
          <w:lang w:eastAsia="sk-SK"/>
        </w:rPr>
      </w:pPr>
    </w:p>
    <w:p w14:paraId="31ECE145" w14:textId="77777777" w:rsidR="004C399F" w:rsidRPr="004C399F" w:rsidRDefault="004C399F" w:rsidP="004C399F">
      <w:pPr>
        <w:widowControl w:val="0"/>
        <w:tabs>
          <w:tab w:val="left" w:pos="708"/>
          <w:tab w:val="left" w:pos="1416"/>
          <w:tab w:val="left" w:pos="2124"/>
          <w:tab w:val="left" w:pos="2832"/>
          <w:tab w:val="left" w:pos="3540"/>
          <w:tab w:val="left" w:pos="4248"/>
          <w:tab w:val="left" w:pos="4820"/>
          <w:tab w:val="left" w:pos="5664"/>
          <w:tab w:val="left" w:pos="6372"/>
          <w:tab w:val="left" w:pos="7080"/>
          <w:tab w:val="left" w:pos="7788"/>
          <w:tab w:val="left" w:pos="8496"/>
          <w:tab w:val="left" w:pos="8566"/>
        </w:tabs>
        <w:autoSpaceDE w:val="0"/>
        <w:autoSpaceDN w:val="0"/>
        <w:adjustRightInd w:val="0"/>
        <w:spacing w:after="0" w:line="240" w:lineRule="auto"/>
        <w:rPr>
          <w:rFonts w:ascii="Calibri" w:eastAsia="Times New Roman" w:hAnsi="Calibri" w:cs="Calibri"/>
          <w:lang w:eastAsia="sk-SK"/>
        </w:rPr>
      </w:pPr>
    </w:p>
    <w:p w14:paraId="678AD7E0" w14:textId="77777777" w:rsidR="00A532BE" w:rsidRDefault="004C399F" w:rsidP="004C399F">
      <w:r w:rsidRPr="004C399F">
        <w:rPr>
          <w:rFonts w:ascii="Calibri" w:eastAsia="Times New Roman" w:hAnsi="Calibri" w:cs="Calibri"/>
          <w:lang w:eastAsia="sk-SK"/>
        </w:rPr>
        <w:t xml:space="preserve">......................................................  </w:t>
      </w:r>
    </w:p>
    <w:sectPr w:rsidR="00A532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A31D5"/>
    <w:multiLevelType w:val="hybridMultilevel"/>
    <w:tmpl w:val="DCEAB3D8"/>
    <w:lvl w:ilvl="0" w:tplc="06485E48">
      <w:start w:val="1"/>
      <w:numFmt w:val="decimal"/>
      <w:lvlText w:val="16.%1"/>
      <w:lvlJc w:val="left"/>
      <w:pPr>
        <w:ind w:left="720" w:hanging="360"/>
      </w:pPr>
      <w:rPr>
        <w:rFonts w:asciiTheme="minorHAnsi" w:hAnsiTheme="minorHAnsi"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6400323"/>
    <w:multiLevelType w:val="multilevel"/>
    <w:tmpl w:val="D640FD30"/>
    <w:lvl w:ilvl="0">
      <w:start w:val="3"/>
      <w:numFmt w:val="decimal"/>
      <w:lvlText w:val="%1"/>
      <w:lvlJc w:val="left"/>
      <w:pPr>
        <w:ind w:left="473" w:hanging="361"/>
      </w:pPr>
      <w:rPr>
        <w:rFonts w:hint="default"/>
      </w:rPr>
    </w:lvl>
    <w:lvl w:ilvl="1">
      <w:start w:val="1"/>
      <w:numFmt w:val="decimal"/>
      <w:lvlText w:val="4.%2"/>
      <w:lvlJc w:val="left"/>
      <w:pPr>
        <w:ind w:left="473" w:hanging="361"/>
      </w:pPr>
      <w:rPr>
        <w:rFonts w:asciiTheme="minorHAnsi" w:hAnsiTheme="minorHAnsi" w:cs="Times New Roman" w:hint="default"/>
        <w:spacing w:val="-1"/>
        <w:w w:val="99"/>
        <w:sz w:val="22"/>
        <w:szCs w:val="22"/>
      </w:rPr>
    </w:lvl>
    <w:lvl w:ilvl="2">
      <w:start w:val="1"/>
      <w:numFmt w:val="lowerLetter"/>
      <w:lvlText w:val="%3)"/>
      <w:lvlJc w:val="left"/>
      <w:pPr>
        <w:ind w:left="833" w:hanging="360"/>
      </w:pPr>
      <w:rPr>
        <w:rFonts w:asciiTheme="minorHAnsi" w:eastAsia="Arial" w:hAnsiTheme="minorHAnsi" w:cstheme="minorHAnsi" w:hint="default"/>
        <w:b w:val="0"/>
        <w:spacing w:val="-1"/>
        <w:w w:val="99"/>
        <w:sz w:val="22"/>
        <w:szCs w:val="22"/>
      </w:rPr>
    </w:lvl>
    <w:lvl w:ilvl="3">
      <w:numFmt w:val="bullet"/>
      <w:lvlText w:val="•"/>
      <w:lvlJc w:val="left"/>
      <w:pPr>
        <w:ind w:left="2845" w:hanging="360"/>
      </w:pPr>
      <w:rPr>
        <w:rFonts w:hint="default"/>
      </w:rPr>
    </w:lvl>
    <w:lvl w:ilvl="4">
      <w:numFmt w:val="bullet"/>
      <w:lvlText w:val="•"/>
      <w:lvlJc w:val="left"/>
      <w:pPr>
        <w:ind w:left="3848" w:hanging="360"/>
      </w:pPr>
      <w:rPr>
        <w:rFonts w:hint="default"/>
      </w:rPr>
    </w:lvl>
    <w:lvl w:ilvl="5">
      <w:numFmt w:val="bullet"/>
      <w:lvlText w:val="•"/>
      <w:lvlJc w:val="left"/>
      <w:pPr>
        <w:ind w:left="4851" w:hanging="360"/>
      </w:pPr>
      <w:rPr>
        <w:rFonts w:hint="default"/>
      </w:rPr>
    </w:lvl>
    <w:lvl w:ilvl="6">
      <w:numFmt w:val="bullet"/>
      <w:lvlText w:val="•"/>
      <w:lvlJc w:val="left"/>
      <w:pPr>
        <w:ind w:left="5854" w:hanging="360"/>
      </w:pPr>
      <w:rPr>
        <w:rFonts w:hint="default"/>
      </w:rPr>
    </w:lvl>
    <w:lvl w:ilvl="7">
      <w:numFmt w:val="bullet"/>
      <w:lvlText w:val="•"/>
      <w:lvlJc w:val="left"/>
      <w:pPr>
        <w:ind w:left="6857" w:hanging="360"/>
      </w:pPr>
      <w:rPr>
        <w:rFonts w:hint="default"/>
      </w:rPr>
    </w:lvl>
    <w:lvl w:ilvl="8">
      <w:numFmt w:val="bullet"/>
      <w:lvlText w:val="•"/>
      <w:lvlJc w:val="left"/>
      <w:pPr>
        <w:ind w:left="7860" w:hanging="360"/>
      </w:pPr>
      <w:rPr>
        <w:rFonts w:hint="default"/>
      </w:rPr>
    </w:lvl>
  </w:abstractNum>
  <w:abstractNum w:abstractNumId="2" w15:restartNumberingAfterBreak="0">
    <w:nsid w:val="066D328E"/>
    <w:multiLevelType w:val="hybridMultilevel"/>
    <w:tmpl w:val="FD704F2E"/>
    <w:lvl w:ilvl="0" w:tplc="530A0910">
      <w:start w:val="1"/>
      <w:numFmt w:val="decimal"/>
      <w:lvlText w:val="8.%1"/>
      <w:lvlJc w:val="left"/>
      <w:pPr>
        <w:ind w:left="720" w:hanging="360"/>
      </w:pPr>
      <w:rPr>
        <w:rFonts w:asciiTheme="minorHAnsi" w:hAnsiTheme="minorHAnsi"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BCB12F4"/>
    <w:multiLevelType w:val="hybridMultilevel"/>
    <w:tmpl w:val="A5CC2DF0"/>
    <w:lvl w:ilvl="0" w:tplc="1BE0CE6E">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C2052F9"/>
    <w:multiLevelType w:val="hybridMultilevel"/>
    <w:tmpl w:val="D64A81C4"/>
    <w:lvl w:ilvl="0" w:tplc="96BE74DE">
      <w:start w:val="1"/>
      <w:numFmt w:val="decimal"/>
      <w:lvlText w:val="17.%1"/>
      <w:lvlJc w:val="left"/>
      <w:pPr>
        <w:ind w:left="720" w:hanging="360"/>
      </w:pPr>
      <w:rPr>
        <w:rFonts w:asciiTheme="minorHAnsi" w:hAnsiTheme="minorHAnsi"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15944E4"/>
    <w:multiLevelType w:val="multilevel"/>
    <w:tmpl w:val="57F84652"/>
    <w:lvl w:ilvl="0">
      <w:start w:val="3"/>
      <w:numFmt w:val="decimal"/>
      <w:lvlText w:val="%1"/>
      <w:lvlJc w:val="left"/>
      <w:pPr>
        <w:ind w:left="473" w:hanging="361"/>
      </w:pPr>
      <w:rPr>
        <w:rFonts w:hint="default"/>
      </w:rPr>
    </w:lvl>
    <w:lvl w:ilvl="1">
      <w:start w:val="1"/>
      <w:numFmt w:val="decimal"/>
      <w:lvlText w:val="4.%2"/>
      <w:lvlJc w:val="left"/>
      <w:pPr>
        <w:ind w:left="473" w:hanging="361"/>
      </w:pPr>
      <w:rPr>
        <w:rFonts w:asciiTheme="minorHAnsi" w:hAnsiTheme="minorHAnsi" w:cs="Times New Roman" w:hint="default"/>
        <w:spacing w:val="-1"/>
        <w:w w:val="99"/>
        <w:sz w:val="22"/>
        <w:szCs w:val="22"/>
      </w:rPr>
    </w:lvl>
    <w:lvl w:ilvl="2">
      <w:start w:val="1"/>
      <w:numFmt w:val="lowerLetter"/>
      <w:lvlText w:val="%3)"/>
      <w:lvlJc w:val="left"/>
      <w:pPr>
        <w:ind w:left="833" w:hanging="360"/>
      </w:pPr>
      <w:rPr>
        <w:rFonts w:asciiTheme="minorHAnsi" w:eastAsia="Arial" w:hAnsiTheme="minorHAnsi" w:cstheme="minorHAnsi" w:hint="default"/>
        <w:b w:val="0"/>
        <w:spacing w:val="-1"/>
        <w:w w:val="99"/>
        <w:sz w:val="22"/>
        <w:szCs w:val="22"/>
      </w:rPr>
    </w:lvl>
    <w:lvl w:ilvl="3">
      <w:numFmt w:val="bullet"/>
      <w:lvlText w:val="•"/>
      <w:lvlJc w:val="left"/>
      <w:pPr>
        <w:ind w:left="2845" w:hanging="360"/>
      </w:pPr>
      <w:rPr>
        <w:rFonts w:hint="default"/>
      </w:rPr>
    </w:lvl>
    <w:lvl w:ilvl="4">
      <w:numFmt w:val="bullet"/>
      <w:lvlText w:val="•"/>
      <w:lvlJc w:val="left"/>
      <w:pPr>
        <w:ind w:left="3848" w:hanging="360"/>
      </w:pPr>
      <w:rPr>
        <w:rFonts w:hint="default"/>
      </w:rPr>
    </w:lvl>
    <w:lvl w:ilvl="5">
      <w:numFmt w:val="bullet"/>
      <w:lvlText w:val="•"/>
      <w:lvlJc w:val="left"/>
      <w:pPr>
        <w:ind w:left="4851" w:hanging="360"/>
      </w:pPr>
      <w:rPr>
        <w:rFonts w:hint="default"/>
      </w:rPr>
    </w:lvl>
    <w:lvl w:ilvl="6">
      <w:numFmt w:val="bullet"/>
      <w:lvlText w:val="•"/>
      <w:lvlJc w:val="left"/>
      <w:pPr>
        <w:ind w:left="5854" w:hanging="360"/>
      </w:pPr>
      <w:rPr>
        <w:rFonts w:hint="default"/>
      </w:rPr>
    </w:lvl>
    <w:lvl w:ilvl="7">
      <w:numFmt w:val="bullet"/>
      <w:lvlText w:val="•"/>
      <w:lvlJc w:val="left"/>
      <w:pPr>
        <w:ind w:left="6857" w:hanging="360"/>
      </w:pPr>
      <w:rPr>
        <w:rFonts w:hint="default"/>
      </w:rPr>
    </w:lvl>
    <w:lvl w:ilvl="8">
      <w:numFmt w:val="bullet"/>
      <w:lvlText w:val="•"/>
      <w:lvlJc w:val="left"/>
      <w:pPr>
        <w:ind w:left="7860" w:hanging="360"/>
      </w:pPr>
      <w:rPr>
        <w:rFonts w:hint="default"/>
      </w:rPr>
    </w:lvl>
  </w:abstractNum>
  <w:abstractNum w:abstractNumId="6" w15:restartNumberingAfterBreak="0">
    <w:nsid w:val="116172E0"/>
    <w:multiLevelType w:val="hybridMultilevel"/>
    <w:tmpl w:val="738AD4A6"/>
    <w:lvl w:ilvl="0" w:tplc="DC3C6E52">
      <w:start w:val="1"/>
      <w:numFmt w:val="decimal"/>
      <w:lvlText w:val="12.%1"/>
      <w:lvlJc w:val="left"/>
      <w:pPr>
        <w:ind w:left="720" w:hanging="360"/>
      </w:pPr>
      <w:rPr>
        <w:rFonts w:asciiTheme="minorHAnsi" w:hAnsiTheme="minorHAnsi"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8C023F0"/>
    <w:multiLevelType w:val="multilevel"/>
    <w:tmpl w:val="D640FD30"/>
    <w:lvl w:ilvl="0">
      <w:start w:val="3"/>
      <w:numFmt w:val="decimal"/>
      <w:lvlText w:val="%1"/>
      <w:lvlJc w:val="left"/>
      <w:pPr>
        <w:ind w:left="473" w:hanging="361"/>
      </w:pPr>
      <w:rPr>
        <w:rFonts w:hint="default"/>
      </w:rPr>
    </w:lvl>
    <w:lvl w:ilvl="1">
      <w:start w:val="1"/>
      <w:numFmt w:val="decimal"/>
      <w:lvlText w:val="4.%2"/>
      <w:lvlJc w:val="left"/>
      <w:pPr>
        <w:ind w:left="473" w:hanging="361"/>
      </w:pPr>
      <w:rPr>
        <w:rFonts w:asciiTheme="minorHAnsi" w:hAnsiTheme="minorHAnsi" w:cs="Times New Roman" w:hint="default"/>
        <w:spacing w:val="-1"/>
        <w:w w:val="99"/>
        <w:sz w:val="22"/>
        <w:szCs w:val="22"/>
      </w:rPr>
    </w:lvl>
    <w:lvl w:ilvl="2">
      <w:start w:val="1"/>
      <w:numFmt w:val="lowerLetter"/>
      <w:lvlText w:val="%3)"/>
      <w:lvlJc w:val="left"/>
      <w:pPr>
        <w:ind w:left="833" w:hanging="360"/>
      </w:pPr>
      <w:rPr>
        <w:rFonts w:asciiTheme="minorHAnsi" w:eastAsia="Arial" w:hAnsiTheme="minorHAnsi" w:cstheme="minorHAnsi" w:hint="default"/>
        <w:b w:val="0"/>
        <w:spacing w:val="-1"/>
        <w:w w:val="99"/>
        <w:sz w:val="22"/>
        <w:szCs w:val="22"/>
      </w:rPr>
    </w:lvl>
    <w:lvl w:ilvl="3">
      <w:numFmt w:val="bullet"/>
      <w:lvlText w:val="•"/>
      <w:lvlJc w:val="left"/>
      <w:pPr>
        <w:ind w:left="2845" w:hanging="360"/>
      </w:pPr>
      <w:rPr>
        <w:rFonts w:hint="default"/>
      </w:rPr>
    </w:lvl>
    <w:lvl w:ilvl="4">
      <w:numFmt w:val="bullet"/>
      <w:lvlText w:val="•"/>
      <w:lvlJc w:val="left"/>
      <w:pPr>
        <w:ind w:left="3848" w:hanging="360"/>
      </w:pPr>
      <w:rPr>
        <w:rFonts w:hint="default"/>
      </w:rPr>
    </w:lvl>
    <w:lvl w:ilvl="5">
      <w:numFmt w:val="bullet"/>
      <w:lvlText w:val="•"/>
      <w:lvlJc w:val="left"/>
      <w:pPr>
        <w:ind w:left="4851" w:hanging="360"/>
      </w:pPr>
      <w:rPr>
        <w:rFonts w:hint="default"/>
      </w:rPr>
    </w:lvl>
    <w:lvl w:ilvl="6">
      <w:numFmt w:val="bullet"/>
      <w:lvlText w:val="•"/>
      <w:lvlJc w:val="left"/>
      <w:pPr>
        <w:ind w:left="5854" w:hanging="360"/>
      </w:pPr>
      <w:rPr>
        <w:rFonts w:hint="default"/>
      </w:rPr>
    </w:lvl>
    <w:lvl w:ilvl="7">
      <w:numFmt w:val="bullet"/>
      <w:lvlText w:val="•"/>
      <w:lvlJc w:val="left"/>
      <w:pPr>
        <w:ind w:left="6857" w:hanging="360"/>
      </w:pPr>
      <w:rPr>
        <w:rFonts w:hint="default"/>
      </w:rPr>
    </w:lvl>
    <w:lvl w:ilvl="8">
      <w:numFmt w:val="bullet"/>
      <w:lvlText w:val="•"/>
      <w:lvlJc w:val="left"/>
      <w:pPr>
        <w:ind w:left="7860" w:hanging="360"/>
      </w:pPr>
      <w:rPr>
        <w:rFonts w:hint="default"/>
      </w:rPr>
    </w:lvl>
  </w:abstractNum>
  <w:abstractNum w:abstractNumId="8" w15:restartNumberingAfterBreak="0">
    <w:nsid w:val="19A9167E"/>
    <w:multiLevelType w:val="hybridMultilevel"/>
    <w:tmpl w:val="2382A218"/>
    <w:lvl w:ilvl="0" w:tplc="54906BAE">
      <w:start w:val="1"/>
      <w:numFmt w:val="decimal"/>
      <w:lvlText w:val="9.%1"/>
      <w:lvlJc w:val="left"/>
      <w:pPr>
        <w:ind w:left="720" w:hanging="360"/>
      </w:pPr>
      <w:rPr>
        <w:rFonts w:asciiTheme="minorHAnsi" w:hAnsiTheme="minorHAnsi"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F885425"/>
    <w:multiLevelType w:val="multilevel"/>
    <w:tmpl w:val="D640FD30"/>
    <w:lvl w:ilvl="0">
      <w:start w:val="3"/>
      <w:numFmt w:val="decimal"/>
      <w:lvlText w:val="%1"/>
      <w:lvlJc w:val="left"/>
      <w:pPr>
        <w:ind w:left="473" w:hanging="361"/>
      </w:pPr>
      <w:rPr>
        <w:rFonts w:hint="default"/>
      </w:rPr>
    </w:lvl>
    <w:lvl w:ilvl="1">
      <w:start w:val="1"/>
      <w:numFmt w:val="decimal"/>
      <w:lvlText w:val="4.%2"/>
      <w:lvlJc w:val="left"/>
      <w:pPr>
        <w:ind w:left="473" w:hanging="361"/>
      </w:pPr>
      <w:rPr>
        <w:rFonts w:asciiTheme="minorHAnsi" w:hAnsiTheme="minorHAnsi" w:cs="Times New Roman" w:hint="default"/>
        <w:spacing w:val="-1"/>
        <w:w w:val="99"/>
        <w:sz w:val="22"/>
        <w:szCs w:val="22"/>
      </w:rPr>
    </w:lvl>
    <w:lvl w:ilvl="2">
      <w:start w:val="1"/>
      <w:numFmt w:val="lowerLetter"/>
      <w:lvlText w:val="%3)"/>
      <w:lvlJc w:val="left"/>
      <w:pPr>
        <w:ind w:left="833" w:hanging="360"/>
      </w:pPr>
      <w:rPr>
        <w:rFonts w:asciiTheme="minorHAnsi" w:eastAsia="Arial" w:hAnsiTheme="minorHAnsi" w:cstheme="minorHAnsi" w:hint="default"/>
        <w:b w:val="0"/>
        <w:spacing w:val="-1"/>
        <w:w w:val="99"/>
        <w:sz w:val="22"/>
        <w:szCs w:val="22"/>
      </w:rPr>
    </w:lvl>
    <w:lvl w:ilvl="3">
      <w:numFmt w:val="bullet"/>
      <w:lvlText w:val="•"/>
      <w:lvlJc w:val="left"/>
      <w:pPr>
        <w:ind w:left="2845" w:hanging="360"/>
      </w:pPr>
      <w:rPr>
        <w:rFonts w:hint="default"/>
      </w:rPr>
    </w:lvl>
    <w:lvl w:ilvl="4">
      <w:numFmt w:val="bullet"/>
      <w:lvlText w:val="•"/>
      <w:lvlJc w:val="left"/>
      <w:pPr>
        <w:ind w:left="3848" w:hanging="360"/>
      </w:pPr>
      <w:rPr>
        <w:rFonts w:hint="default"/>
      </w:rPr>
    </w:lvl>
    <w:lvl w:ilvl="5">
      <w:numFmt w:val="bullet"/>
      <w:lvlText w:val="•"/>
      <w:lvlJc w:val="left"/>
      <w:pPr>
        <w:ind w:left="4851" w:hanging="360"/>
      </w:pPr>
      <w:rPr>
        <w:rFonts w:hint="default"/>
      </w:rPr>
    </w:lvl>
    <w:lvl w:ilvl="6">
      <w:numFmt w:val="bullet"/>
      <w:lvlText w:val="•"/>
      <w:lvlJc w:val="left"/>
      <w:pPr>
        <w:ind w:left="5854" w:hanging="360"/>
      </w:pPr>
      <w:rPr>
        <w:rFonts w:hint="default"/>
      </w:rPr>
    </w:lvl>
    <w:lvl w:ilvl="7">
      <w:numFmt w:val="bullet"/>
      <w:lvlText w:val="•"/>
      <w:lvlJc w:val="left"/>
      <w:pPr>
        <w:ind w:left="6857" w:hanging="360"/>
      </w:pPr>
      <w:rPr>
        <w:rFonts w:hint="default"/>
      </w:rPr>
    </w:lvl>
    <w:lvl w:ilvl="8">
      <w:numFmt w:val="bullet"/>
      <w:lvlText w:val="•"/>
      <w:lvlJc w:val="left"/>
      <w:pPr>
        <w:ind w:left="7860" w:hanging="360"/>
      </w:pPr>
      <w:rPr>
        <w:rFonts w:hint="default"/>
      </w:rPr>
    </w:lvl>
  </w:abstractNum>
  <w:abstractNum w:abstractNumId="10" w15:restartNumberingAfterBreak="0">
    <w:nsid w:val="21B71051"/>
    <w:multiLevelType w:val="hybridMultilevel"/>
    <w:tmpl w:val="AF689980"/>
    <w:lvl w:ilvl="0" w:tplc="59DA7408">
      <w:start w:val="1"/>
      <w:numFmt w:val="bullet"/>
      <w:lvlText w:val=""/>
      <w:lvlJc w:val="left"/>
      <w:pPr>
        <w:ind w:left="720" w:hanging="360"/>
      </w:pPr>
      <w:rPr>
        <w:rFonts w:ascii="Symbol" w:hAnsi="Symbol"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4616172"/>
    <w:multiLevelType w:val="multilevel"/>
    <w:tmpl w:val="D640FD30"/>
    <w:lvl w:ilvl="0">
      <w:start w:val="3"/>
      <w:numFmt w:val="decimal"/>
      <w:lvlText w:val="%1"/>
      <w:lvlJc w:val="left"/>
      <w:pPr>
        <w:ind w:left="473" w:hanging="361"/>
      </w:pPr>
      <w:rPr>
        <w:rFonts w:hint="default"/>
      </w:rPr>
    </w:lvl>
    <w:lvl w:ilvl="1">
      <w:start w:val="1"/>
      <w:numFmt w:val="decimal"/>
      <w:lvlText w:val="4.%2"/>
      <w:lvlJc w:val="left"/>
      <w:pPr>
        <w:ind w:left="473" w:hanging="361"/>
      </w:pPr>
      <w:rPr>
        <w:rFonts w:asciiTheme="minorHAnsi" w:hAnsiTheme="minorHAnsi" w:cs="Times New Roman" w:hint="default"/>
        <w:spacing w:val="-1"/>
        <w:w w:val="99"/>
        <w:sz w:val="22"/>
        <w:szCs w:val="22"/>
      </w:rPr>
    </w:lvl>
    <w:lvl w:ilvl="2">
      <w:start w:val="1"/>
      <w:numFmt w:val="lowerLetter"/>
      <w:lvlText w:val="%3)"/>
      <w:lvlJc w:val="left"/>
      <w:pPr>
        <w:ind w:left="833" w:hanging="360"/>
      </w:pPr>
      <w:rPr>
        <w:rFonts w:asciiTheme="minorHAnsi" w:eastAsia="Arial" w:hAnsiTheme="minorHAnsi" w:cstheme="minorHAnsi" w:hint="default"/>
        <w:b w:val="0"/>
        <w:spacing w:val="-1"/>
        <w:w w:val="99"/>
        <w:sz w:val="22"/>
        <w:szCs w:val="22"/>
      </w:rPr>
    </w:lvl>
    <w:lvl w:ilvl="3">
      <w:numFmt w:val="bullet"/>
      <w:lvlText w:val="•"/>
      <w:lvlJc w:val="left"/>
      <w:pPr>
        <w:ind w:left="2845" w:hanging="360"/>
      </w:pPr>
      <w:rPr>
        <w:rFonts w:hint="default"/>
      </w:rPr>
    </w:lvl>
    <w:lvl w:ilvl="4">
      <w:numFmt w:val="bullet"/>
      <w:lvlText w:val="•"/>
      <w:lvlJc w:val="left"/>
      <w:pPr>
        <w:ind w:left="3848" w:hanging="360"/>
      </w:pPr>
      <w:rPr>
        <w:rFonts w:hint="default"/>
      </w:rPr>
    </w:lvl>
    <w:lvl w:ilvl="5">
      <w:numFmt w:val="bullet"/>
      <w:lvlText w:val="•"/>
      <w:lvlJc w:val="left"/>
      <w:pPr>
        <w:ind w:left="4851" w:hanging="360"/>
      </w:pPr>
      <w:rPr>
        <w:rFonts w:hint="default"/>
      </w:rPr>
    </w:lvl>
    <w:lvl w:ilvl="6">
      <w:numFmt w:val="bullet"/>
      <w:lvlText w:val="•"/>
      <w:lvlJc w:val="left"/>
      <w:pPr>
        <w:ind w:left="5854" w:hanging="360"/>
      </w:pPr>
      <w:rPr>
        <w:rFonts w:hint="default"/>
      </w:rPr>
    </w:lvl>
    <w:lvl w:ilvl="7">
      <w:numFmt w:val="bullet"/>
      <w:lvlText w:val="•"/>
      <w:lvlJc w:val="left"/>
      <w:pPr>
        <w:ind w:left="6857" w:hanging="360"/>
      </w:pPr>
      <w:rPr>
        <w:rFonts w:hint="default"/>
      </w:rPr>
    </w:lvl>
    <w:lvl w:ilvl="8">
      <w:numFmt w:val="bullet"/>
      <w:lvlText w:val="•"/>
      <w:lvlJc w:val="left"/>
      <w:pPr>
        <w:ind w:left="7860" w:hanging="360"/>
      </w:pPr>
      <w:rPr>
        <w:rFonts w:hint="default"/>
      </w:rPr>
    </w:lvl>
  </w:abstractNum>
  <w:abstractNum w:abstractNumId="12" w15:restartNumberingAfterBreak="0">
    <w:nsid w:val="283532A2"/>
    <w:multiLevelType w:val="multilevel"/>
    <w:tmpl w:val="F080EFFA"/>
    <w:lvl w:ilvl="0">
      <w:start w:val="1"/>
      <w:numFmt w:val="decimal"/>
      <w:lvlText w:val="%1."/>
      <w:lvlJc w:val="left"/>
      <w:pPr>
        <w:tabs>
          <w:tab w:val="num" w:pos="0"/>
        </w:tabs>
        <w:ind w:left="643"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3234300D"/>
    <w:multiLevelType w:val="multilevel"/>
    <w:tmpl w:val="41B29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2D66D48"/>
    <w:multiLevelType w:val="hybridMultilevel"/>
    <w:tmpl w:val="64E08646"/>
    <w:lvl w:ilvl="0" w:tplc="AFD863E4">
      <w:start w:val="1"/>
      <w:numFmt w:val="decimal"/>
      <w:lvlText w:val="7.%1"/>
      <w:lvlJc w:val="left"/>
      <w:pPr>
        <w:ind w:left="720" w:hanging="360"/>
      </w:pPr>
      <w:rPr>
        <w:rFonts w:asciiTheme="minorHAnsi" w:hAnsiTheme="minorHAnsi" w:cs="Times New Roman" w:hint="default"/>
      </w:rPr>
    </w:lvl>
    <w:lvl w:ilvl="1" w:tplc="9B2A213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92A3A7C"/>
    <w:multiLevelType w:val="multilevel"/>
    <w:tmpl w:val="D640FD30"/>
    <w:lvl w:ilvl="0">
      <w:start w:val="3"/>
      <w:numFmt w:val="decimal"/>
      <w:lvlText w:val="%1"/>
      <w:lvlJc w:val="left"/>
      <w:pPr>
        <w:ind w:left="473" w:hanging="361"/>
      </w:pPr>
      <w:rPr>
        <w:rFonts w:hint="default"/>
      </w:rPr>
    </w:lvl>
    <w:lvl w:ilvl="1">
      <w:start w:val="1"/>
      <w:numFmt w:val="decimal"/>
      <w:lvlText w:val="4.%2"/>
      <w:lvlJc w:val="left"/>
      <w:pPr>
        <w:ind w:left="473" w:hanging="361"/>
      </w:pPr>
      <w:rPr>
        <w:rFonts w:asciiTheme="minorHAnsi" w:hAnsiTheme="minorHAnsi" w:cs="Times New Roman" w:hint="default"/>
        <w:spacing w:val="-1"/>
        <w:w w:val="99"/>
        <w:sz w:val="22"/>
        <w:szCs w:val="22"/>
      </w:rPr>
    </w:lvl>
    <w:lvl w:ilvl="2">
      <w:start w:val="1"/>
      <w:numFmt w:val="lowerLetter"/>
      <w:lvlText w:val="%3)"/>
      <w:lvlJc w:val="left"/>
      <w:pPr>
        <w:ind w:left="833" w:hanging="360"/>
      </w:pPr>
      <w:rPr>
        <w:rFonts w:asciiTheme="minorHAnsi" w:eastAsia="Arial" w:hAnsiTheme="minorHAnsi" w:cstheme="minorHAnsi" w:hint="default"/>
        <w:b w:val="0"/>
        <w:spacing w:val="-1"/>
        <w:w w:val="99"/>
        <w:sz w:val="22"/>
        <w:szCs w:val="22"/>
      </w:rPr>
    </w:lvl>
    <w:lvl w:ilvl="3">
      <w:numFmt w:val="bullet"/>
      <w:lvlText w:val="•"/>
      <w:lvlJc w:val="left"/>
      <w:pPr>
        <w:ind w:left="2845" w:hanging="360"/>
      </w:pPr>
      <w:rPr>
        <w:rFonts w:hint="default"/>
      </w:rPr>
    </w:lvl>
    <w:lvl w:ilvl="4">
      <w:numFmt w:val="bullet"/>
      <w:lvlText w:val="•"/>
      <w:lvlJc w:val="left"/>
      <w:pPr>
        <w:ind w:left="3848" w:hanging="360"/>
      </w:pPr>
      <w:rPr>
        <w:rFonts w:hint="default"/>
      </w:rPr>
    </w:lvl>
    <w:lvl w:ilvl="5">
      <w:numFmt w:val="bullet"/>
      <w:lvlText w:val="•"/>
      <w:lvlJc w:val="left"/>
      <w:pPr>
        <w:ind w:left="4851" w:hanging="360"/>
      </w:pPr>
      <w:rPr>
        <w:rFonts w:hint="default"/>
      </w:rPr>
    </w:lvl>
    <w:lvl w:ilvl="6">
      <w:numFmt w:val="bullet"/>
      <w:lvlText w:val="•"/>
      <w:lvlJc w:val="left"/>
      <w:pPr>
        <w:ind w:left="5854" w:hanging="360"/>
      </w:pPr>
      <w:rPr>
        <w:rFonts w:hint="default"/>
      </w:rPr>
    </w:lvl>
    <w:lvl w:ilvl="7">
      <w:numFmt w:val="bullet"/>
      <w:lvlText w:val="•"/>
      <w:lvlJc w:val="left"/>
      <w:pPr>
        <w:ind w:left="6857" w:hanging="360"/>
      </w:pPr>
      <w:rPr>
        <w:rFonts w:hint="default"/>
      </w:rPr>
    </w:lvl>
    <w:lvl w:ilvl="8">
      <w:numFmt w:val="bullet"/>
      <w:lvlText w:val="•"/>
      <w:lvlJc w:val="left"/>
      <w:pPr>
        <w:ind w:left="7860" w:hanging="360"/>
      </w:pPr>
      <w:rPr>
        <w:rFonts w:hint="default"/>
      </w:rPr>
    </w:lvl>
  </w:abstractNum>
  <w:abstractNum w:abstractNumId="16" w15:restartNumberingAfterBreak="0">
    <w:nsid w:val="3AC6024D"/>
    <w:multiLevelType w:val="multilevel"/>
    <w:tmpl w:val="D640FD30"/>
    <w:lvl w:ilvl="0">
      <w:start w:val="3"/>
      <w:numFmt w:val="decimal"/>
      <w:lvlText w:val="%1"/>
      <w:lvlJc w:val="left"/>
      <w:pPr>
        <w:ind w:left="473" w:hanging="361"/>
      </w:pPr>
      <w:rPr>
        <w:rFonts w:hint="default"/>
      </w:rPr>
    </w:lvl>
    <w:lvl w:ilvl="1">
      <w:start w:val="1"/>
      <w:numFmt w:val="decimal"/>
      <w:lvlText w:val="4.%2"/>
      <w:lvlJc w:val="left"/>
      <w:pPr>
        <w:ind w:left="473" w:hanging="361"/>
      </w:pPr>
      <w:rPr>
        <w:rFonts w:asciiTheme="minorHAnsi" w:hAnsiTheme="minorHAnsi" w:cs="Times New Roman" w:hint="default"/>
        <w:spacing w:val="-1"/>
        <w:w w:val="99"/>
        <w:sz w:val="22"/>
        <w:szCs w:val="22"/>
      </w:rPr>
    </w:lvl>
    <w:lvl w:ilvl="2">
      <w:start w:val="1"/>
      <w:numFmt w:val="lowerLetter"/>
      <w:lvlText w:val="%3)"/>
      <w:lvlJc w:val="left"/>
      <w:pPr>
        <w:ind w:left="833" w:hanging="360"/>
      </w:pPr>
      <w:rPr>
        <w:rFonts w:asciiTheme="minorHAnsi" w:eastAsia="Arial" w:hAnsiTheme="minorHAnsi" w:cstheme="minorHAnsi" w:hint="default"/>
        <w:b w:val="0"/>
        <w:spacing w:val="-1"/>
        <w:w w:val="99"/>
        <w:sz w:val="22"/>
        <w:szCs w:val="22"/>
      </w:rPr>
    </w:lvl>
    <w:lvl w:ilvl="3">
      <w:numFmt w:val="bullet"/>
      <w:lvlText w:val="•"/>
      <w:lvlJc w:val="left"/>
      <w:pPr>
        <w:ind w:left="2845" w:hanging="360"/>
      </w:pPr>
      <w:rPr>
        <w:rFonts w:hint="default"/>
      </w:rPr>
    </w:lvl>
    <w:lvl w:ilvl="4">
      <w:numFmt w:val="bullet"/>
      <w:lvlText w:val="•"/>
      <w:lvlJc w:val="left"/>
      <w:pPr>
        <w:ind w:left="3848" w:hanging="360"/>
      </w:pPr>
      <w:rPr>
        <w:rFonts w:hint="default"/>
      </w:rPr>
    </w:lvl>
    <w:lvl w:ilvl="5">
      <w:numFmt w:val="bullet"/>
      <w:lvlText w:val="•"/>
      <w:lvlJc w:val="left"/>
      <w:pPr>
        <w:ind w:left="4851" w:hanging="360"/>
      </w:pPr>
      <w:rPr>
        <w:rFonts w:hint="default"/>
      </w:rPr>
    </w:lvl>
    <w:lvl w:ilvl="6">
      <w:numFmt w:val="bullet"/>
      <w:lvlText w:val="•"/>
      <w:lvlJc w:val="left"/>
      <w:pPr>
        <w:ind w:left="5854" w:hanging="360"/>
      </w:pPr>
      <w:rPr>
        <w:rFonts w:hint="default"/>
      </w:rPr>
    </w:lvl>
    <w:lvl w:ilvl="7">
      <w:numFmt w:val="bullet"/>
      <w:lvlText w:val="•"/>
      <w:lvlJc w:val="left"/>
      <w:pPr>
        <w:ind w:left="6857" w:hanging="360"/>
      </w:pPr>
      <w:rPr>
        <w:rFonts w:hint="default"/>
      </w:rPr>
    </w:lvl>
    <w:lvl w:ilvl="8">
      <w:numFmt w:val="bullet"/>
      <w:lvlText w:val="•"/>
      <w:lvlJc w:val="left"/>
      <w:pPr>
        <w:ind w:left="7860" w:hanging="360"/>
      </w:pPr>
      <w:rPr>
        <w:rFonts w:hint="default"/>
      </w:rPr>
    </w:lvl>
  </w:abstractNum>
  <w:abstractNum w:abstractNumId="17" w15:restartNumberingAfterBreak="0">
    <w:nsid w:val="3E5E636A"/>
    <w:multiLevelType w:val="hybridMultilevel"/>
    <w:tmpl w:val="63FC37A4"/>
    <w:lvl w:ilvl="0" w:tplc="C196337C">
      <w:start w:val="1"/>
      <w:numFmt w:val="decimal"/>
      <w:lvlText w:val="14.%1"/>
      <w:lvlJc w:val="left"/>
      <w:pPr>
        <w:ind w:left="720" w:hanging="360"/>
      </w:pPr>
      <w:rPr>
        <w:rFonts w:asciiTheme="minorHAnsi" w:hAnsiTheme="minorHAnsi"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2FF6597"/>
    <w:multiLevelType w:val="hybridMultilevel"/>
    <w:tmpl w:val="9C3E7270"/>
    <w:lvl w:ilvl="0" w:tplc="1972AB9C">
      <w:start w:val="1"/>
      <w:numFmt w:val="decimal"/>
      <w:lvlText w:val="13.%1"/>
      <w:lvlJc w:val="left"/>
      <w:pPr>
        <w:ind w:left="720" w:hanging="360"/>
      </w:pPr>
      <w:rPr>
        <w:rFonts w:asciiTheme="minorHAnsi" w:hAnsiTheme="minorHAnsi"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41A4D16"/>
    <w:multiLevelType w:val="multilevel"/>
    <w:tmpl w:val="D640FD30"/>
    <w:lvl w:ilvl="0">
      <w:start w:val="3"/>
      <w:numFmt w:val="decimal"/>
      <w:lvlText w:val="%1"/>
      <w:lvlJc w:val="left"/>
      <w:pPr>
        <w:ind w:left="473" w:hanging="361"/>
      </w:pPr>
      <w:rPr>
        <w:rFonts w:hint="default"/>
      </w:rPr>
    </w:lvl>
    <w:lvl w:ilvl="1">
      <w:start w:val="1"/>
      <w:numFmt w:val="decimal"/>
      <w:lvlText w:val="4.%2"/>
      <w:lvlJc w:val="left"/>
      <w:pPr>
        <w:ind w:left="473" w:hanging="361"/>
      </w:pPr>
      <w:rPr>
        <w:rFonts w:asciiTheme="minorHAnsi" w:hAnsiTheme="minorHAnsi" w:cs="Times New Roman" w:hint="default"/>
        <w:spacing w:val="-1"/>
        <w:w w:val="99"/>
        <w:sz w:val="22"/>
        <w:szCs w:val="22"/>
      </w:rPr>
    </w:lvl>
    <w:lvl w:ilvl="2">
      <w:start w:val="1"/>
      <w:numFmt w:val="lowerLetter"/>
      <w:lvlText w:val="%3)"/>
      <w:lvlJc w:val="left"/>
      <w:pPr>
        <w:ind w:left="833" w:hanging="360"/>
      </w:pPr>
      <w:rPr>
        <w:rFonts w:asciiTheme="minorHAnsi" w:eastAsia="Arial" w:hAnsiTheme="minorHAnsi" w:cstheme="minorHAnsi" w:hint="default"/>
        <w:b w:val="0"/>
        <w:spacing w:val="-1"/>
        <w:w w:val="99"/>
        <w:sz w:val="22"/>
        <w:szCs w:val="22"/>
      </w:rPr>
    </w:lvl>
    <w:lvl w:ilvl="3">
      <w:numFmt w:val="bullet"/>
      <w:lvlText w:val="•"/>
      <w:lvlJc w:val="left"/>
      <w:pPr>
        <w:ind w:left="2845" w:hanging="360"/>
      </w:pPr>
      <w:rPr>
        <w:rFonts w:hint="default"/>
      </w:rPr>
    </w:lvl>
    <w:lvl w:ilvl="4">
      <w:numFmt w:val="bullet"/>
      <w:lvlText w:val="•"/>
      <w:lvlJc w:val="left"/>
      <w:pPr>
        <w:ind w:left="3848" w:hanging="360"/>
      </w:pPr>
      <w:rPr>
        <w:rFonts w:hint="default"/>
      </w:rPr>
    </w:lvl>
    <w:lvl w:ilvl="5">
      <w:numFmt w:val="bullet"/>
      <w:lvlText w:val="•"/>
      <w:lvlJc w:val="left"/>
      <w:pPr>
        <w:ind w:left="4851" w:hanging="360"/>
      </w:pPr>
      <w:rPr>
        <w:rFonts w:hint="default"/>
      </w:rPr>
    </w:lvl>
    <w:lvl w:ilvl="6">
      <w:numFmt w:val="bullet"/>
      <w:lvlText w:val="•"/>
      <w:lvlJc w:val="left"/>
      <w:pPr>
        <w:ind w:left="5854" w:hanging="360"/>
      </w:pPr>
      <w:rPr>
        <w:rFonts w:hint="default"/>
      </w:rPr>
    </w:lvl>
    <w:lvl w:ilvl="7">
      <w:numFmt w:val="bullet"/>
      <w:lvlText w:val="•"/>
      <w:lvlJc w:val="left"/>
      <w:pPr>
        <w:ind w:left="6857" w:hanging="360"/>
      </w:pPr>
      <w:rPr>
        <w:rFonts w:hint="default"/>
      </w:rPr>
    </w:lvl>
    <w:lvl w:ilvl="8">
      <w:numFmt w:val="bullet"/>
      <w:lvlText w:val="•"/>
      <w:lvlJc w:val="left"/>
      <w:pPr>
        <w:ind w:left="7860" w:hanging="360"/>
      </w:pPr>
      <w:rPr>
        <w:rFonts w:hint="default"/>
      </w:rPr>
    </w:lvl>
  </w:abstractNum>
  <w:abstractNum w:abstractNumId="20" w15:restartNumberingAfterBreak="0">
    <w:nsid w:val="462F33E2"/>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9B20164"/>
    <w:multiLevelType w:val="hybridMultilevel"/>
    <w:tmpl w:val="B52E5C20"/>
    <w:lvl w:ilvl="0" w:tplc="041B0017">
      <w:start w:val="1"/>
      <w:numFmt w:val="lowerLetter"/>
      <w:lvlText w:val="%1)"/>
      <w:lvlJc w:val="left"/>
      <w:pPr>
        <w:ind w:left="1440" w:hanging="360"/>
      </w:pPr>
    </w:lvl>
    <w:lvl w:ilvl="1" w:tplc="9B2A213A">
      <w:start w:val="1"/>
      <w:numFmt w:val="lowerLetter"/>
      <w:lvlText w:val="%2)"/>
      <w:lvlJc w:val="left"/>
      <w:pPr>
        <w:ind w:left="2160" w:hanging="360"/>
      </w:pPr>
      <w:rPr>
        <w:rFonts w:hint="default"/>
      </w:r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4B28101D"/>
    <w:multiLevelType w:val="multilevel"/>
    <w:tmpl w:val="D640FD30"/>
    <w:lvl w:ilvl="0">
      <w:start w:val="3"/>
      <w:numFmt w:val="decimal"/>
      <w:lvlText w:val="%1"/>
      <w:lvlJc w:val="left"/>
      <w:pPr>
        <w:ind w:left="473" w:hanging="361"/>
      </w:pPr>
      <w:rPr>
        <w:rFonts w:hint="default"/>
      </w:rPr>
    </w:lvl>
    <w:lvl w:ilvl="1">
      <w:start w:val="1"/>
      <w:numFmt w:val="decimal"/>
      <w:lvlText w:val="4.%2"/>
      <w:lvlJc w:val="left"/>
      <w:pPr>
        <w:ind w:left="473" w:hanging="361"/>
      </w:pPr>
      <w:rPr>
        <w:rFonts w:asciiTheme="minorHAnsi" w:hAnsiTheme="minorHAnsi" w:cs="Times New Roman" w:hint="default"/>
        <w:spacing w:val="-1"/>
        <w:w w:val="99"/>
        <w:sz w:val="22"/>
        <w:szCs w:val="22"/>
      </w:rPr>
    </w:lvl>
    <w:lvl w:ilvl="2">
      <w:start w:val="1"/>
      <w:numFmt w:val="lowerLetter"/>
      <w:lvlText w:val="%3)"/>
      <w:lvlJc w:val="left"/>
      <w:pPr>
        <w:ind w:left="833" w:hanging="360"/>
      </w:pPr>
      <w:rPr>
        <w:rFonts w:asciiTheme="minorHAnsi" w:eastAsia="Arial" w:hAnsiTheme="minorHAnsi" w:cstheme="minorHAnsi" w:hint="default"/>
        <w:b w:val="0"/>
        <w:spacing w:val="-1"/>
        <w:w w:val="99"/>
        <w:sz w:val="22"/>
        <w:szCs w:val="22"/>
      </w:rPr>
    </w:lvl>
    <w:lvl w:ilvl="3">
      <w:numFmt w:val="bullet"/>
      <w:lvlText w:val="•"/>
      <w:lvlJc w:val="left"/>
      <w:pPr>
        <w:ind w:left="2845" w:hanging="360"/>
      </w:pPr>
      <w:rPr>
        <w:rFonts w:hint="default"/>
      </w:rPr>
    </w:lvl>
    <w:lvl w:ilvl="4">
      <w:numFmt w:val="bullet"/>
      <w:lvlText w:val="•"/>
      <w:lvlJc w:val="left"/>
      <w:pPr>
        <w:ind w:left="3848" w:hanging="360"/>
      </w:pPr>
      <w:rPr>
        <w:rFonts w:hint="default"/>
      </w:rPr>
    </w:lvl>
    <w:lvl w:ilvl="5">
      <w:numFmt w:val="bullet"/>
      <w:lvlText w:val="•"/>
      <w:lvlJc w:val="left"/>
      <w:pPr>
        <w:ind w:left="4851" w:hanging="360"/>
      </w:pPr>
      <w:rPr>
        <w:rFonts w:hint="default"/>
      </w:rPr>
    </w:lvl>
    <w:lvl w:ilvl="6">
      <w:numFmt w:val="bullet"/>
      <w:lvlText w:val="•"/>
      <w:lvlJc w:val="left"/>
      <w:pPr>
        <w:ind w:left="5854" w:hanging="360"/>
      </w:pPr>
      <w:rPr>
        <w:rFonts w:hint="default"/>
      </w:rPr>
    </w:lvl>
    <w:lvl w:ilvl="7">
      <w:numFmt w:val="bullet"/>
      <w:lvlText w:val="•"/>
      <w:lvlJc w:val="left"/>
      <w:pPr>
        <w:ind w:left="6857" w:hanging="360"/>
      </w:pPr>
      <w:rPr>
        <w:rFonts w:hint="default"/>
      </w:rPr>
    </w:lvl>
    <w:lvl w:ilvl="8">
      <w:numFmt w:val="bullet"/>
      <w:lvlText w:val="•"/>
      <w:lvlJc w:val="left"/>
      <w:pPr>
        <w:ind w:left="7860" w:hanging="360"/>
      </w:pPr>
      <w:rPr>
        <w:rFonts w:hint="default"/>
      </w:rPr>
    </w:lvl>
  </w:abstractNum>
  <w:abstractNum w:abstractNumId="23" w15:restartNumberingAfterBreak="0">
    <w:nsid w:val="4C24505B"/>
    <w:multiLevelType w:val="hybridMultilevel"/>
    <w:tmpl w:val="E74E3A42"/>
    <w:lvl w:ilvl="0" w:tplc="25605D96">
      <w:start w:val="1"/>
      <w:numFmt w:val="decimal"/>
      <w:lvlText w:val="5.%1"/>
      <w:lvlJc w:val="left"/>
      <w:pPr>
        <w:ind w:left="720" w:hanging="360"/>
      </w:pPr>
      <w:rPr>
        <w:rFonts w:asciiTheme="minorHAnsi" w:hAnsiTheme="minorHAnsi"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46027DC"/>
    <w:multiLevelType w:val="hybridMultilevel"/>
    <w:tmpl w:val="1AA0B5A0"/>
    <w:lvl w:ilvl="0" w:tplc="DAD24AC8">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53A5D0D"/>
    <w:multiLevelType w:val="hybridMultilevel"/>
    <w:tmpl w:val="2DA68402"/>
    <w:lvl w:ilvl="0" w:tplc="9B2A213A">
      <w:start w:val="1"/>
      <w:numFmt w:val="lowerLetter"/>
      <w:lvlText w:val="%1)"/>
      <w:lvlJc w:val="left"/>
      <w:pPr>
        <w:ind w:left="2160" w:hanging="360"/>
      </w:pPr>
      <w:rPr>
        <w:rFonts w:hint="default"/>
      </w:rPr>
    </w:lvl>
    <w:lvl w:ilvl="1" w:tplc="041B0019" w:tentative="1">
      <w:start w:val="1"/>
      <w:numFmt w:val="lowerLetter"/>
      <w:lvlText w:val="%2."/>
      <w:lvlJc w:val="left"/>
      <w:pPr>
        <w:ind w:left="2880" w:hanging="360"/>
      </w:pPr>
    </w:lvl>
    <w:lvl w:ilvl="2" w:tplc="041B001B" w:tentative="1">
      <w:start w:val="1"/>
      <w:numFmt w:val="lowerRoman"/>
      <w:lvlText w:val="%3."/>
      <w:lvlJc w:val="right"/>
      <w:pPr>
        <w:ind w:left="3600" w:hanging="180"/>
      </w:pPr>
    </w:lvl>
    <w:lvl w:ilvl="3" w:tplc="041B000F" w:tentative="1">
      <w:start w:val="1"/>
      <w:numFmt w:val="decimal"/>
      <w:lvlText w:val="%4."/>
      <w:lvlJc w:val="left"/>
      <w:pPr>
        <w:ind w:left="4320" w:hanging="360"/>
      </w:pPr>
    </w:lvl>
    <w:lvl w:ilvl="4" w:tplc="041B0019" w:tentative="1">
      <w:start w:val="1"/>
      <w:numFmt w:val="lowerLetter"/>
      <w:lvlText w:val="%5."/>
      <w:lvlJc w:val="left"/>
      <w:pPr>
        <w:ind w:left="5040" w:hanging="360"/>
      </w:pPr>
    </w:lvl>
    <w:lvl w:ilvl="5" w:tplc="041B001B" w:tentative="1">
      <w:start w:val="1"/>
      <w:numFmt w:val="lowerRoman"/>
      <w:lvlText w:val="%6."/>
      <w:lvlJc w:val="right"/>
      <w:pPr>
        <w:ind w:left="5760" w:hanging="180"/>
      </w:pPr>
    </w:lvl>
    <w:lvl w:ilvl="6" w:tplc="041B000F" w:tentative="1">
      <w:start w:val="1"/>
      <w:numFmt w:val="decimal"/>
      <w:lvlText w:val="%7."/>
      <w:lvlJc w:val="left"/>
      <w:pPr>
        <w:ind w:left="6480" w:hanging="360"/>
      </w:pPr>
    </w:lvl>
    <w:lvl w:ilvl="7" w:tplc="041B0019" w:tentative="1">
      <w:start w:val="1"/>
      <w:numFmt w:val="lowerLetter"/>
      <w:lvlText w:val="%8."/>
      <w:lvlJc w:val="left"/>
      <w:pPr>
        <w:ind w:left="7200" w:hanging="360"/>
      </w:pPr>
    </w:lvl>
    <w:lvl w:ilvl="8" w:tplc="041B001B" w:tentative="1">
      <w:start w:val="1"/>
      <w:numFmt w:val="lowerRoman"/>
      <w:lvlText w:val="%9."/>
      <w:lvlJc w:val="right"/>
      <w:pPr>
        <w:ind w:left="7920" w:hanging="180"/>
      </w:pPr>
    </w:lvl>
  </w:abstractNum>
  <w:abstractNum w:abstractNumId="26" w15:restartNumberingAfterBreak="0">
    <w:nsid w:val="55990688"/>
    <w:multiLevelType w:val="multilevel"/>
    <w:tmpl w:val="5AB65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9C366D3"/>
    <w:multiLevelType w:val="multilevel"/>
    <w:tmpl w:val="D640FD30"/>
    <w:lvl w:ilvl="0">
      <w:start w:val="3"/>
      <w:numFmt w:val="decimal"/>
      <w:lvlText w:val="%1"/>
      <w:lvlJc w:val="left"/>
      <w:pPr>
        <w:ind w:left="473" w:hanging="361"/>
      </w:pPr>
      <w:rPr>
        <w:rFonts w:hint="default"/>
      </w:rPr>
    </w:lvl>
    <w:lvl w:ilvl="1">
      <w:start w:val="1"/>
      <w:numFmt w:val="decimal"/>
      <w:lvlText w:val="4.%2"/>
      <w:lvlJc w:val="left"/>
      <w:pPr>
        <w:ind w:left="473" w:hanging="361"/>
      </w:pPr>
      <w:rPr>
        <w:rFonts w:asciiTheme="minorHAnsi" w:hAnsiTheme="minorHAnsi" w:cs="Times New Roman" w:hint="default"/>
        <w:spacing w:val="-1"/>
        <w:w w:val="99"/>
        <w:sz w:val="22"/>
        <w:szCs w:val="22"/>
      </w:rPr>
    </w:lvl>
    <w:lvl w:ilvl="2">
      <w:start w:val="1"/>
      <w:numFmt w:val="lowerLetter"/>
      <w:lvlText w:val="%3)"/>
      <w:lvlJc w:val="left"/>
      <w:pPr>
        <w:ind w:left="833" w:hanging="360"/>
      </w:pPr>
      <w:rPr>
        <w:rFonts w:asciiTheme="minorHAnsi" w:eastAsia="Arial" w:hAnsiTheme="minorHAnsi" w:cstheme="minorHAnsi" w:hint="default"/>
        <w:b w:val="0"/>
        <w:spacing w:val="-1"/>
        <w:w w:val="99"/>
        <w:sz w:val="22"/>
        <w:szCs w:val="22"/>
      </w:rPr>
    </w:lvl>
    <w:lvl w:ilvl="3">
      <w:numFmt w:val="bullet"/>
      <w:lvlText w:val="•"/>
      <w:lvlJc w:val="left"/>
      <w:pPr>
        <w:ind w:left="2845" w:hanging="360"/>
      </w:pPr>
      <w:rPr>
        <w:rFonts w:hint="default"/>
      </w:rPr>
    </w:lvl>
    <w:lvl w:ilvl="4">
      <w:numFmt w:val="bullet"/>
      <w:lvlText w:val="•"/>
      <w:lvlJc w:val="left"/>
      <w:pPr>
        <w:ind w:left="3848" w:hanging="360"/>
      </w:pPr>
      <w:rPr>
        <w:rFonts w:hint="default"/>
      </w:rPr>
    </w:lvl>
    <w:lvl w:ilvl="5">
      <w:numFmt w:val="bullet"/>
      <w:lvlText w:val="•"/>
      <w:lvlJc w:val="left"/>
      <w:pPr>
        <w:ind w:left="4851" w:hanging="360"/>
      </w:pPr>
      <w:rPr>
        <w:rFonts w:hint="default"/>
      </w:rPr>
    </w:lvl>
    <w:lvl w:ilvl="6">
      <w:numFmt w:val="bullet"/>
      <w:lvlText w:val="•"/>
      <w:lvlJc w:val="left"/>
      <w:pPr>
        <w:ind w:left="5854" w:hanging="360"/>
      </w:pPr>
      <w:rPr>
        <w:rFonts w:hint="default"/>
      </w:rPr>
    </w:lvl>
    <w:lvl w:ilvl="7">
      <w:numFmt w:val="bullet"/>
      <w:lvlText w:val="•"/>
      <w:lvlJc w:val="left"/>
      <w:pPr>
        <w:ind w:left="6857" w:hanging="360"/>
      </w:pPr>
      <w:rPr>
        <w:rFonts w:hint="default"/>
      </w:rPr>
    </w:lvl>
    <w:lvl w:ilvl="8">
      <w:numFmt w:val="bullet"/>
      <w:lvlText w:val="•"/>
      <w:lvlJc w:val="left"/>
      <w:pPr>
        <w:ind w:left="7860" w:hanging="360"/>
      </w:pPr>
      <w:rPr>
        <w:rFonts w:hint="default"/>
      </w:rPr>
    </w:lvl>
  </w:abstractNum>
  <w:abstractNum w:abstractNumId="28" w15:restartNumberingAfterBreak="0">
    <w:nsid w:val="617054F9"/>
    <w:multiLevelType w:val="hybridMultilevel"/>
    <w:tmpl w:val="2DA68402"/>
    <w:lvl w:ilvl="0" w:tplc="FFFFFFFF">
      <w:start w:val="1"/>
      <w:numFmt w:val="lowerLetter"/>
      <w:lvlText w:val="%1)"/>
      <w:lvlJc w:val="left"/>
      <w:pPr>
        <w:ind w:left="2160" w:hanging="360"/>
      </w:pPr>
      <w:rPr>
        <w:rFonts w:hint="default"/>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29" w15:restartNumberingAfterBreak="0">
    <w:nsid w:val="625059FF"/>
    <w:multiLevelType w:val="hybridMultilevel"/>
    <w:tmpl w:val="9FFC36CC"/>
    <w:lvl w:ilvl="0" w:tplc="AFD863E4">
      <w:start w:val="1"/>
      <w:numFmt w:val="decimal"/>
      <w:lvlText w:val="7.%1"/>
      <w:lvlJc w:val="left"/>
      <w:pPr>
        <w:ind w:left="720" w:hanging="360"/>
      </w:pPr>
      <w:rPr>
        <w:rFonts w:asciiTheme="minorHAnsi" w:hAnsiTheme="minorHAnsi"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3796D83"/>
    <w:multiLevelType w:val="multilevel"/>
    <w:tmpl w:val="D640FD30"/>
    <w:lvl w:ilvl="0">
      <w:start w:val="3"/>
      <w:numFmt w:val="decimal"/>
      <w:lvlText w:val="%1"/>
      <w:lvlJc w:val="left"/>
      <w:pPr>
        <w:ind w:left="473" w:hanging="361"/>
      </w:pPr>
      <w:rPr>
        <w:rFonts w:hint="default"/>
      </w:rPr>
    </w:lvl>
    <w:lvl w:ilvl="1">
      <w:start w:val="1"/>
      <w:numFmt w:val="decimal"/>
      <w:lvlText w:val="4.%2"/>
      <w:lvlJc w:val="left"/>
      <w:pPr>
        <w:ind w:left="473" w:hanging="361"/>
      </w:pPr>
      <w:rPr>
        <w:rFonts w:asciiTheme="minorHAnsi" w:hAnsiTheme="minorHAnsi" w:cs="Times New Roman" w:hint="default"/>
        <w:spacing w:val="-1"/>
        <w:w w:val="99"/>
        <w:sz w:val="22"/>
        <w:szCs w:val="22"/>
      </w:rPr>
    </w:lvl>
    <w:lvl w:ilvl="2">
      <w:start w:val="1"/>
      <w:numFmt w:val="lowerLetter"/>
      <w:lvlText w:val="%3)"/>
      <w:lvlJc w:val="left"/>
      <w:pPr>
        <w:ind w:left="833" w:hanging="360"/>
      </w:pPr>
      <w:rPr>
        <w:rFonts w:asciiTheme="minorHAnsi" w:eastAsia="Arial" w:hAnsiTheme="minorHAnsi" w:cstheme="minorHAnsi" w:hint="default"/>
        <w:b w:val="0"/>
        <w:spacing w:val="-1"/>
        <w:w w:val="99"/>
        <w:sz w:val="22"/>
        <w:szCs w:val="22"/>
      </w:rPr>
    </w:lvl>
    <w:lvl w:ilvl="3">
      <w:numFmt w:val="bullet"/>
      <w:lvlText w:val="•"/>
      <w:lvlJc w:val="left"/>
      <w:pPr>
        <w:ind w:left="2845" w:hanging="360"/>
      </w:pPr>
      <w:rPr>
        <w:rFonts w:hint="default"/>
      </w:rPr>
    </w:lvl>
    <w:lvl w:ilvl="4">
      <w:numFmt w:val="bullet"/>
      <w:lvlText w:val="•"/>
      <w:lvlJc w:val="left"/>
      <w:pPr>
        <w:ind w:left="3848" w:hanging="360"/>
      </w:pPr>
      <w:rPr>
        <w:rFonts w:hint="default"/>
      </w:rPr>
    </w:lvl>
    <w:lvl w:ilvl="5">
      <w:numFmt w:val="bullet"/>
      <w:lvlText w:val="•"/>
      <w:lvlJc w:val="left"/>
      <w:pPr>
        <w:ind w:left="4851" w:hanging="360"/>
      </w:pPr>
      <w:rPr>
        <w:rFonts w:hint="default"/>
      </w:rPr>
    </w:lvl>
    <w:lvl w:ilvl="6">
      <w:numFmt w:val="bullet"/>
      <w:lvlText w:val="•"/>
      <w:lvlJc w:val="left"/>
      <w:pPr>
        <w:ind w:left="5854" w:hanging="360"/>
      </w:pPr>
      <w:rPr>
        <w:rFonts w:hint="default"/>
      </w:rPr>
    </w:lvl>
    <w:lvl w:ilvl="7">
      <w:numFmt w:val="bullet"/>
      <w:lvlText w:val="•"/>
      <w:lvlJc w:val="left"/>
      <w:pPr>
        <w:ind w:left="6857" w:hanging="360"/>
      </w:pPr>
      <w:rPr>
        <w:rFonts w:hint="default"/>
      </w:rPr>
    </w:lvl>
    <w:lvl w:ilvl="8">
      <w:numFmt w:val="bullet"/>
      <w:lvlText w:val="•"/>
      <w:lvlJc w:val="left"/>
      <w:pPr>
        <w:ind w:left="7860" w:hanging="360"/>
      </w:pPr>
      <w:rPr>
        <w:rFonts w:hint="default"/>
      </w:rPr>
    </w:lvl>
  </w:abstractNum>
  <w:abstractNum w:abstractNumId="31" w15:restartNumberingAfterBreak="0">
    <w:nsid w:val="651D64FD"/>
    <w:multiLevelType w:val="hybridMultilevel"/>
    <w:tmpl w:val="2DA68402"/>
    <w:lvl w:ilvl="0" w:tplc="9B2A213A">
      <w:start w:val="1"/>
      <w:numFmt w:val="lowerLetter"/>
      <w:lvlText w:val="%1)"/>
      <w:lvlJc w:val="left"/>
      <w:pPr>
        <w:ind w:left="2160" w:hanging="360"/>
      </w:pPr>
      <w:rPr>
        <w:rFonts w:hint="default"/>
      </w:rPr>
    </w:lvl>
    <w:lvl w:ilvl="1" w:tplc="041B0019" w:tentative="1">
      <w:start w:val="1"/>
      <w:numFmt w:val="lowerLetter"/>
      <w:lvlText w:val="%2."/>
      <w:lvlJc w:val="left"/>
      <w:pPr>
        <w:ind w:left="2880" w:hanging="360"/>
      </w:pPr>
    </w:lvl>
    <w:lvl w:ilvl="2" w:tplc="041B001B" w:tentative="1">
      <w:start w:val="1"/>
      <w:numFmt w:val="lowerRoman"/>
      <w:lvlText w:val="%3."/>
      <w:lvlJc w:val="right"/>
      <w:pPr>
        <w:ind w:left="3600" w:hanging="180"/>
      </w:pPr>
    </w:lvl>
    <w:lvl w:ilvl="3" w:tplc="041B000F" w:tentative="1">
      <w:start w:val="1"/>
      <w:numFmt w:val="decimal"/>
      <w:lvlText w:val="%4."/>
      <w:lvlJc w:val="left"/>
      <w:pPr>
        <w:ind w:left="4320" w:hanging="360"/>
      </w:pPr>
    </w:lvl>
    <w:lvl w:ilvl="4" w:tplc="041B0019" w:tentative="1">
      <w:start w:val="1"/>
      <w:numFmt w:val="lowerLetter"/>
      <w:lvlText w:val="%5."/>
      <w:lvlJc w:val="left"/>
      <w:pPr>
        <w:ind w:left="5040" w:hanging="360"/>
      </w:pPr>
    </w:lvl>
    <w:lvl w:ilvl="5" w:tplc="041B001B" w:tentative="1">
      <w:start w:val="1"/>
      <w:numFmt w:val="lowerRoman"/>
      <w:lvlText w:val="%6."/>
      <w:lvlJc w:val="right"/>
      <w:pPr>
        <w:ind w:left="5760" w:hanging="180"/>
      </w:pPr>
    </w:lvl>
    <w:lvl w:ilvl="6" w:tplc="041B000F" w:tentative="1">
      <w:start w:val="1"/>
      <w:numFmt w:val="decimal"/>
      <w:lvlText w:val="%7."/>
      <w:lvlJc w:val="left"/>
      <w:pPr>
        <w:ind w:left="6480" w:hanging="360"/>
      </w:pPr>
    </w:lvl>
    <w:lvl w:ilvl="7" w:tplc="041B0019" w:tentative="1">
      <w:start w:val="1"/>
      <w:numFmt w:val="lowerLetter"/>
      <w:lvlText w:val="%8."/>
      <w:lvlJc w:val="left"/>
      <w:pPr>
        <w:ind w:left="7200" w:hanging="360"/>
      </w:pPr>
    </w:lvl>
    <w:lvl w:ilvl="8" w:tplc="041B001B" w:tentative="1">
      <w:start w:val="1"/>
      <w:numFmt w:val="lowerRoman"/>
      <w:lvlText w:val="%9."/>
      <w:lvlJc w:val="right"/>
      <w:pPr>
        <w:ind w:left="7920" w:hanging="180"/>
      </w:pPr>
    </w:lvl>
  </w:abstractNum>
  <w:abstractNum w:abstractNumId="32" w15:restartNumberingAfterBreak="0">
    <w:nsid w:val="6A0F0627"/>
    <w:multiLevelType w:val="multilevel"/>
    <w:tmpl w:val="D640FD30"/>
    <w:lvl w:ilvl="0">
      <w:start w:val="3"/>
      <w:numFmt w:val="decimal"/>
      <w:lvlText w:val="%1"/>
      <w:lvlJc w:val="left"/>
      <w:pPr>
        <w:ind w:left="473" w:hanging="361"/>
      </w:pPr>
      <w:rPr>
        <w:rFonts w:hint="default"/>
      </w:rPr>
    </w:lvl>
    <w:lvl w:ilvl="1">
      <w:start w:val="1"/>
      <w:numFmt w:val="decimal"/>
      <w:lvlText w:val="4.%2"/>
      <w:lvlJc w:val="left"/>
      <w:pPr>
        <w:ind w:left="473" w:hanging="361"/>
      </w:pPr>
      <w:rPr>
        <w:rFonts w:asciiTheme="minorHAnsi" w:hAnsiTheme="minorHAnsi" w:cs="Times New Roman" w:hint="default"/>
        <w:spacing w:val="-1"/>
        <w:w w:val="99"/>
        <w:sz w:val="22"/>
        <w:szCs w:val="22"/>
      </w:rPr>
    </w:lvl>
    <w:lvl w:ilvl="2">
      <w:start w:val="1"/>
      <w:numFmt w:val="lowerLetter"/>
      <w:lvlText w:val="%3)"/>
      <w:lvlJc w:val="left"/>
      <w:pPr>
        <w:ind w:left="833" w:hanging="360"/>
      </w:pPr>
      <w:rPr>
        <w:rFonts w:asciiTheme="minorHAnsi" w:eastAsia="Arial" w:hAnsiTheme="minorHAnsi" w:cstheme="minorHAnsi" w:hint="default"/>
        <w:b w:val="0"/>
        <w:spacing w:val="-1"/>
        <w:w w:val="99"/>
        <w:sz w:val="22"/>
        <w:szCs w:val="22"/>
      </w:rPr>
    </w:lvl>
    <w:lvl w:ilvl="3">
      <w:numFmt w:val="bullet"/>
      <w:lvlText w:val="•"/>
      <w:lvlJc w:val="left"/>
      <w:pPr>
        <w:ind w:left="2845" w:hanging="360"/>
      </w:pPr>
      <w:rPr>
        <w:rFonts w:hint="default"/>
      </w:rPr>
    </w:lvl>
    <w:lvl w:ilvl="4">
      <w:numFmt w:val="bullet"/>
      <w:lvlText w:val="•"/>
      <w:lvlJc w:val="left"/>
      <w:pPr>
        <w:ind w:left="3848" w:hanging="360"/>
      </w:pPr>
      <w:rPr>
        <w:rFonts w:hint="default"/>
      </w:rPr>
    </w:lvl>
    <w:lvl w:ilvl="5">
      <w:numFmt w:val="bullet"/>
      <w:lvlText w:val="•"/>
      <w:lvlJc w:val="left"/>
      <w:pPr>
        <w:ind w:left="4851" w:hanging="360"/>
      </w:pPr>
      <w:rPr>
        <w:rFonts w:hint="default"/>
      </w:rPr>
    </w:lvl>
    <w:lvl w:ilvl="6">
      <w:numFmt w:val="bullet"/>
      <w:lvlText w:val="•"/>
      <w:lvlJc w:val="left"/>
      <w:pPr>
        <w:ind w:left="5854" w:hanging="360"/>
      </w:pPr>
      <w:rPr>
        <w:rFonts w:hint="default"/>
      </w:rPr>
    </w:lvl>
    <w:lvl w:ilvl="7">
      <w:numFmt w:val="bullet"/>
      <w:lvlText w:val="•"/>
      <w:lvlJc w:val="left"/>
      <w:pPr>
        <w:ind w:left="6857" w:hanging="360"/>
      </w:pPr>
      <w:rPr>
        <w:rFonts w:hint="default"/>
      </w:rPr>
    </w:lvl>
    <w:lvl w:ilvl="8">
      <w:numFmt w:val="bullet"/>
      <w:lvlText w:val="•"/>
      <w:lvlJc w:val="left"/>
      <w:pPr>
        <w:ind w:left="7860" w:hanging="360"/>
      </w:pPr>
      <w:rPr>
        <w:rFonts w:hint="default"/>
      </w:rPr>
    </w:lvl>
  </w:abstractNum>
  <w:abstractNum w:abstractNumId="33" w15:restartNumberingAfterBreak="0">
    <w:nsid w:val="6A2F5289"/>
    <w:multiLevelType w:val="hybridMultilevel"/>
    <w:tmpl w:val="2DA68402"/>
    <w:lvl w:ilvl="0" w:tplc="FFFFFFFF">
      <w:start w:val="1"/>
      <w:numFmt w:val="lowerLetter"/>
      <w:lvlText w:val="%1)"/>
      <w:lvlJc w:val="left"/>
      <w:pPr>
        <w:ind w:left="2160" w:hanging="360"/>
      </w:pPr>
      <w:rPr>
        <w:rFonts w:hint="default"/>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34" w15:restartNumberingAfterBreak="0">
    <w:nsid w:val="6C530101"/>
    <w:multiLevelType w:val="hybridMultilevel"/>
    <w:tmpl w:val="77E4E1F6"/>
    <w:lvl w:ilvl="0" w:tplc="2E3C422E">
      <w:start w:val="1"/>
      <w:numFmt w:val="decimal"/>
      <w:lvlText w:val="15.%1"/>
      <w:lvlJc w:val="left"/>
      <w:pPr>
        <w:ind w:left="720" w:hanging="360"/>
      </w:pPr>
      <w:rPr>
        <w:rFonts w:asciiTheme="minorHAnsi" w:hAnsiTheme="minorHAnsi"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C624813"/>
    <w:multiLevelType w:val="multilevel"/>
    <w:tmpl w:val="D640FD30"/>
    <w:lvl w:ilvl="0">
      <w:start w:val="3"/>
      <w:numFmt w:val="decimal"/>
      <w:lvlText w:val="%1"/>
      <w:lvlJc w:val="left"/>
      <w:pPr>
        <w:ind w:left="473" w:hanging="361"/>
      </w:pPr>
      <w:rPr>
        <w:rFonts w:hint="default"/>
      </w:rPr>
    </w:lvl>
    <w:lvl w:ilvl="1">
      <w:start w:val="1"/>
      <w:numFmt w:val="decimal"/>
      <w:lvlText w:val="4.%2"/>
      <w:lvlJc w:val="left"/>
      <w:pPr>
        <w:ind w:left="473" w:hanging="361"/>
      </w:pPr>
      <w:rPr>
        <w:rFonts w:asciiTheme="minorHAnsi" w:hAnsiTheme="minorHAnsi" w:cs="Times New Roman" w:hint="default"/>
        <w:spacing w:val="-1"/>
        <w:w w:val="99"/>
        <w:sz w:val="22"/>
        <w:szCs w:val="22"/>
      </w:rPr>
    </w:lvl>
    <w:lvl w:ilvl="2">
      <w:start w:val="1"/>
      <w:numFmt w:val="lowerLetter"/>
      <w:lvlText w:val="%3)"/>
      <w:lvlJc w:val="left"/>
      <w:pPr>
        <w:ind w:left="833" w:hanging="360"/>
      </w:pPr>
      <w:rPr>
        <w:rFonts w:asciiTheme="minorHAnsi" w:eastAsia="Arial" w:hAnsiTheme="minorHAnsi" w:cstheme="minorHAnsi" w:hint="default"/>
        <w:b w:val="0"/>
        <w:spacing w:val="-1"/>
        <w:w w:val="99"/>
        <w:sz w:val="22"/>
        <w:szCs w:val="22"/>
      </w:rPr>
    </w:lvl>
    <w:lvl w:ilvl="3">
      <w:numFmt w:val="bullet"/>
      <w:lvlText w:val="•"/>
      <w:lvlJc w:val="left"/>
      <w:pPr>
        <w:ind w:left="2845" w:hanging="360"/>
      </w:pPr>
      <w:rPr>
        <w:rFonts w:hint="default"/>
      </w:rPr>
    </w:lvl>
    <w:lvl w:ilvl="4">
      <w:numFmt w:val="bullet"/>
      <w:lvlText w:val="•"/>
      <w:lvlJc w:val="left"/>
      <w:pPr>
        <w:ind w:left="3848" w:hanging="360"/>
      </w:pPr>
      <w:rPr>
        <w:rFonts w:hint="default"/>
      </w:rPr>
    </w:lvl>
    <w:lvl w:ilvl="5">
      <w:numFmt w:val="bullet"/>
      <w:lvlText w:val="•"/>
      <w:lvlJc w:val="left"/>
      <w:pPr>
        <w:ind w:left="4851" w:hanging="360"/>
      </w:pPr>
      <w:rPr>
        <w:rFonts w:hint="default"/>
      </w:rPr>
    </w:lvl>
    <w:lvl w:ilvl="6">
      <w:numFmt w:val="bullet"/>
      <w:lvlText w:val="•"/>
      <w:lvlJc w:val="left"/>
      <w:pPr>
        <w:ind w:left="5854" w:hanging="360"/>
      </w:pPr>
      <w:rPr>
        <w:rFonts w:hint="default"/>
      </w:rPr>
    </w:lvl>
    <w:lvl w:ilvl="7">
      <w:numFmt w:val="bullet"/>
      <w:lvlText w:val="•"/>
      <w:lvlJc w:val="left"/>
      <w:pPr>
        <w:ind w:left="6857" w:hanging="360"/>
      </w:pPr>
      <w:rPr>
        <w:rFonts w:hint="default"/>
      </w:rPr>
    </w:lvl>
    <w:lvl w:ilvl="8">
      <w:numFmt w:val="bullet"/>
      <w:lvlText w:val="•"/>
      <w:lvlJc w:val="left"/>
      <w:pPr>
        <w:ind w:left="7860" w:hanging="360"/>
      </w:pPr>
      <w:rPr>
        <w:rFonts w:hint="default"/>
      </w:rPr>
    </w:lvl>
  </w:abstractNum>
  <w:abstractNum w:abstractNumId="36" w15:restartNumberingAfterBreak="0">
    <w:nsid w:val="71C277CF"/>
    <w:multiLevelType w:val="hybridMultilevel"/>
    <w:tmpl w:val="270AF726"/>
    <w:lvl w:ilvl="0" w:tplc="41A83A1E">
      <w:start w:val="1"/>
      <w:numFmt w:val="decimal"/>
      <w:lvlText w:val="3.%1"/>
      <w:lvlJc w:val="left"/>
      <w:pPr>
        <w:ind w:left="720" w:hanging="360"/>
      </w:pPr>
      <w:rPr>
        <w:rFonts w:asciiTheme="minorHAnsi" w:hAnsiTheme="minorHAnsi"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3E153A3"/>
    <w:multiLevelType w:val="multilevel"/>
    <w:tmpl w:val="D640FD30"/>
    <w:lvl w:ilvl="0">
      <w:start w:val="3"/>
      <w:numFmt w:val="decimal"/>
      <w:lvlText w:val="%1"/>
      <w:lvlJc w:val="left"/>
      <w:pPr>
        <w:ind w:left="473" w:hanging="361"/>
      </w:pPr>
      <w:rPr>
        <w:rFonts w:hint="default"/>
      </w:rPr>
    </w:lvl>
    <w:lvl w:ilvl="1">
      <w:start w:val="1"/>
      <w:numFmt w:val="decimal"/>
      <w:lvlText w:val="4.%2"/>
      <w:lvlJc w:val="left"/>
      <w:pPr>
        <w:ind w:left="473" w:hanging="361"/>
      </w:pPr>
      <w:rPr>
        <w:rFonts w:asciiTheme="minorHAnsi" w:hAnsiTheme="minorHAnsi" w:cs="Times New Roman" w:hint="default"/>
        <w:spacing w:val="-1"/>
        <w:w w:val="99"/>
        <w:sz w:val="22"/>
        <w:szCs w:val="22"/>
      </w:rPr>
    </w:lvl>
    <w:lvl w:ilvl="2">
      <w:start w:val="1"/>
      <w:numFmt w:val="lowerLetter"/>
      <w:lvlText w:val="%3)"/>
      <w:lvlJc w:val="left"/>
      <w:pPr>
        <w:ind w:left="833" w:hanging="360"/>
      </w:pPr>
      <w:rPr>
        <w:rFonts w:asciiTheme="minorHAnsi" w:eastAsia="Arial" w:hAnsiTheme="minorHAnsi" w:cstheme="minorHAnsi" w:hint="default"/>
        <w:b w:val="0"/>
        <w:spacing w:val="-1"/>
        <w:w w:val="99"/>
        <w:sz w:val="22"/>
        <w:szCs w:val="22"/>
      </w:rPr>
    </w:lvl>
    <w:lvl w:ilvl="3">
      <w:numFmt w:val="bullet"/>
      <w:lvlText w:val="•"/>
      <w:lvlJc w:val="left"/>
      <w:pPr>
        <w:ind w:left="2845" w:hanging="360"/>
      </w:pPr>
      <w:rPr>
        <w:rFonts w:hint="default"/>
      </w:rPr>
    </w:lvl>
    <w:lvl w:ilvl="4">
      <w:numFmt w:val="bullet"/>
      <w:lvlText w:val="•"/>
      <w:lvlJc w:val="left"/>
      <w:pPr>
        <w:ind w:left="3848" w:hanging="360"/>
      </w:pPr>
      <w:rPr>
        <w:rFonts w:hint="default"/>
      </w:rPr>
    </w:lvl>
    <w:lvl w:ilvl="5">
      <w:numFmt w:val="bullet"/>
      <w:lvlText w:val="•"/>
      <w:lvlJc w:val="left"/>
      <w:pPr>
        <w:ind w:left="4851" w:hanging="360"/>
      </w:pPr>
      <w:rPr>
        <w:rFonts w:hint="default"/>
      </w:rPr>
    </w:lvl>
    <w:lvl w:ilvl="6">
      <w:numFmt w:val="bullet"/>
      <w:lvlText w:val="•"/>
      <w:lvlJc w:val="left"/>
      <w:pPr>
        <w:ind w:left="5854" w:hanging="360"/>
      </w:pPr>
      <w:rPr>
        <w:rFonts w:hint="default"/>
      </w:rPr>
    </w:lvl>
    <w:lvl w:ilvl="7">
      <w:numFmt w:val="bullet"/>
      <w:lvlText w:val="•"/>
      <w:lvlJc w:val="left"/>
      <w:pPr>
        <w:ind w:left="6857" w:hanging="360"/>
      </w:pPr>
      <w:rPr>
        <w:rFonts w:hint="default"/>
      </w:rPr>
    </w:lvl>
    <w:lvl w:ilvl="8">
      <w:numFmt w:val="bullet"/>
      <w:lvlText w:val="•"/>
      <w:lvlJc w:val="left"/>
      <w:pPr>
        <w:ind w:left="7860" w:hanging="360"/>
      </w:pPr>
      <w:rPr>
        <w:rFonts w:hint="default"/>
      </w:rPr>
    </w:lvl>
  </w:abstractNum>
  <w:abstractNum w:abstractNumId="38" w15:restartNumberingAfterBreak="0">
    <w:nsid w:val="760D1AA3"/>
    <w:multiLevelType w:val="hybridMultilevel"/>
    <w:tmpl w:val="3894E754"/>
    <w:lvl w:ilvl="0" w:tplc="485A25FE">
      <w:start w:val="1"/>
      <w:numFmt w:val="decimal"/>
      <w:lvlText w:val="9.%1"/>
      <w:lvlJc w:val="left"/>
      <w:pPr>
        <w:ind w:left="720" w:hanging="360"/>
      </w:pPr>
      <w:rPr>
        <w:rFonts w:asciiTheme="minorHAnsi" w:hAnsiTheme="minorHAnsi"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6237C67"/>
    <w:multiLevelType w:val="hybridMultilevel"/>
    <w:tmpl w:val="BFCC7F44"/>
    <w:lvl w:ilvl="0" w:tplc="39A02BA8">
      <w:start w:val="1"/>
      <w:numFmt w:val="decimal"/>
      <w:lvlText w:val="11.%1"/>
      <w:lvlJc w:val="left"/>
      <w:pPr>
        <w:ind w:left="720" w:hanging="360"/>
      </w:pPr>
      <w:rPr>
        <w:rFonts w:asciiTheme="minorHAnsi" w:hAnsiTheme="minorHAnsi"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6932DA7"/>
    <w:multiLevelType w:val="hybridMultilevel"/>
    <w:tmpl w:val="57025B48"/>
    <w:lvl w:ilvl="0" w:tplc="FBACB814">
      <w:start w:val="1"/>
      <w:numFmt w:val="decimal"/>
      <w:lvlText w:val="10.%1"/>
      <w:lvlJc w:val="left"/>
      <w:pPr>
        <w:ind w:left="720" w:hanging="360"/>
      </w:pPr>
      <w:rPr>
        <w:rFonts w:asciiTheme="minorHAnsi" w:hAnsiTheme="minorHAnsi"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8412AC7"/>
    <w:multiLevelType w:val="singleLevel"/>
    <w:tmpl w:val="D2C447F6"/>
    <w:lvl w:ilvl="0">
      <w:start w:val="1"/>
      <w:numFmt w:val="lowerLetter"/>
      <w:lvlText w:val="%1)"/>
      <w:legacy w:legacy="1" w:legacySpace="0" w:legacyIndent="427"/>
      <w:lvlJc w:val="left"/>
      <w:rPr>
        <w:rFonts w:asciiTheme="minorHAnsi" w:hAnsiTheme="minorHAnsi" w:cs="Times New Roman" w:hint="default"/>
        <w:b w:val="0"/>
      </w:rPr>
    </w:lvl>
  </w:abstractNum>
  <w:num w:numId="1" w16cid:durableId="1497720110">
    <w:abstractNumId w:val="41"/>
  </w:num>
  <w:num w:numId="2" w16cid:durableId="962154503">
    <w:abstractNumId w:val="20"/>
  </w:num>
  <w:num w:numId="3" w16cid:durableId="453796332">
    <w:abstractNumId w:val="24"/>
  </w:num>
  <w:num w:numId="4" w16cid:durableId="1723404631">
    <w:abstractNumId w:val="36"/>
  </w:num>
  <w:num w:numId="5" w16cid:durableId="349140295">
    <w:abstractNumId w:val="1"/>
  </w:num>
  <w:num w:numId="6" w16cid:durableId="1658879355">
    <w:abstractNumId w:val="23"/>
  </w:num>
  <w:num w:numId="7" w16cid:durableId="986783630">
    <w:abstractNumId w:val="3"/>
  </w:num>
  <w:num w:numId="8" w16cid:durableId="5065210">
    <w:abstractNumId w:val="14"/>
  </w:num>
  <w:num w:numId="9" w16cid:durableId="1890536419">
    <w:abstractNumId w:val="21"/>
  </w:num>
  <w:num w:numId="10" w16cid:durableId="1385175796">
    <w:abstractNumId w:val="25"/>
  </w:num>
  <w:num w:numId="11" w16cid:durableId="985015671">
    <w:abstractNumId w:val="31"/>
  </w:num>
  <w:num w:numId="12" w16cid:durableId="1028677330">
    <w:abstractNumId w:val="29"/>
  </w:num>
  <w:num w:numId="13" w16cid:durableId="1450583486">
    <w:abstractNumId w:val="10"/>
  </w:num>
  <w:num w:numId="14" w16cid:durableId="431361796">
    <w:abstractNumId w:val="13"/>
  </w:num>
  <w:num w:numId="15" w16cid:durableId="1634171859">
    <w:abstractNumId w:val="26"/>
  </w:num>
  <w:num w:numId="16" w16cid:durableId="1049186118">
    <w:abstractNumId w:val="2"/>
  </w:num>
  <w:num w:numId="17" w16cid:durableId="1029338914">
    <w:abstractNumId w:val="8"/>
  </w:num>
  <w:num w:numId="18" w16cid:durableId="1831632847">
    <w:abstractNumId w:val="33"/>
  </w:num>
  <w:num w:numId="19" w16cid:durableId="924000438">
    <w:abstractNumId w:val="28"/>
  </w:num>
  <w:num w:numId="20" w16cid:durableId="202329171">
    <w:abstractNumId w:val="40"/>
  </w:num>
  <w:num w:numId="21" w16cid:durableId="1219786407">
    <w:abstractNumId w:val="39"/>
  </w:num>
  <w:num w:numId="22" w16cid:durableId="1121532730">
    <w:abstractNumId w:val="6"/>
  </w:num>
  <w:num w:numId="23" w16cid:durableId="1616670233">
    <w:abstractNumId w:val="18"/>
  </w:num>
  <w:num w:numId="24" w16cid:durableId="238710297">
    <w:abstractNumId w:val="17"/>
  </w:num>
  <w:num w:numId="25" w16cid:durableId="115295610">
    <w:abstractNumId w:val="34"/>
  </w:num>
  <w:num w:numId="26" w16cid:durableId="1867526827">
    <w:abstractNumId w:val="4"/>
  </w:num>
  <w:num w:numId="27" w16cid:durableId="336008521">
    <w:abstractNumId w:val="12"/>
  </w:num>
  <w:num w:numId="28" w16cid:durableId="1759597381">
    <w:abstractNumId w:val="0"/>
  </w:num>
  <w:num w:numId="29" w16cid:durableId="1368144922">
    <w:abstractNumId w:val="11"/>
  </w:num>
  <w:num w:numId="30" w16cid:durableId="1395472019">
    <w:abstractNumId w:val="9"/>
  </w:num>
  <w:num w:numId="31" w16cid:durableId="1246105993">
    <w:abstractNumId w:val="7"/>
  </w:num>
  <w:num w:numId="32" w16cid:durableId="121316237">
    <w:abstractNumId w:val="30"/>
  </w:num>
  <w:num w:numId="33" w16cid:durableId="1121606365">
    <w:abstractNumId w:val="32"/>
  </w:num>
  <w:num w:numId="34" w16cid:durableId="555315826">
    <w:abstractNumId w:val="15"/>
  </w:num>
  <w:num w:numId="35" w16cid:durableId="1574464864">
    <w:abstractNumId w:val="35"/>
  </w:num>
  <w:num w:numId="36" w16cid:durableId="1813787784">
    <w:abstractNumId w:val="16"/>
  </w:num>
  <w:num w:numId="37" w16cid:durableId="1432893045">
    <w:abstractNumId w:val="27"/>
  </w:num>
  <w:num w:numId="38" w16cid:durableId="731930317">
    <w:abstractNumId w:val="19"/>
  </w:num>
  <w:num w:numId="39" w16cid:durableId="1292783525">
    <w:abstractNumId w:val="22"/>
  </w:num>
  <w:num w:numId="40" w16cid:durableId="1331787106">
    <w:abstractNumId w:val="37"/>
  </w:num>
  <w:num w:numId="41" w16cid:durableId="2062629980">
    <w:abstractNumId w:val="38"/>
  </w:num>
  <w:num w:numId="42" w16cid:durableId="17192265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399F"/>
    <w:rsid w:val="000140C0"/>
    <w:rsid w:val="00071446"/>
    <w:rsid w:val="000A7A67"/>
    <w:rsid w:val="0010194F"/>
    <w:rsid w:val="001353BE"/>
    <w:rsid w:val="001670CB"/>
    <w:rsid w:val="001E4080"/>
    <w:rsid w:val="00202DE0"/>
    <w:rsid w:val="002D0F60"/>
    <w:rsid w:val="002E080A"/>
    <w:rsid w:val="0030250D"/>
    <w:rsid w:val="00336915"/>
    <w:rsid w:val="0035513F"/>
    <w:rsid w:val="003C5A16"/>
    <w:rsid w:val="0047145A"/>
    <w:rsid w:val="004C399F"/>
    <w:rsid w:val="00581497"/>
    <w:rsid w:val="00675919"/>
    <w:rsid w:val="006C6B6B"/>
    <w:rsid w:val="00720D69"/>
    <w:rsid w:val="00731A6C"/>
    <w:rsid w:val="007E3775"/>
    <w:rsid w:val="007E4F96"/>
    <w:rsid w:val="00883B6B"/>
    <w:rsid w:val="00913202"/>
    <w:rsid w:val="009755E2"/>
    <w:rsid w:val="00990440"/>
    <w:rsid w:val="00A06715"/>
    <w:rsid w:val="00A233FF"/>
    <w:rsid w:val="00A532BE"/>
    <w:rsid w:val="00AD535D"/>
    <w:rsid w:val="00AE45B7"/>
    <w:rsid w:val="00B053F6"/>
    <w:rsid w:val="00B16632"/>
    <w:rsid w:val="00B33BBB"/>
    <w:rsid w:val="00B9655C"/>
    <w:rsid w:val="00BA2C4D"/>
    <w:rsid w:val="00C1128A"/>
    <w:rsid w:val="00D01514"/>
    <w:rsid w:val="00DE69E3"/>
    <w:rsid w:val="00F46D1C"/>
    <w:rsid w:val="00F631AE"/>
    <w:rsid w:val="00F63CEC"/>
    <w:rsid w:val="00FB773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50585"/>
  <w15:chartTrackingRefBased/>
  <w15:docId w15:val="{004B3EF6-02A5-49B4-8CAC-D44EEB493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numbering" w:customStyle="1" w:styleId="Bezzoznamu1">
    <w:name w:val="Bez zoznamu1"/>
    <w:next w:val="Bezzoznamu"/>
    <w:uiPriority w:val="99"/>
    <w:semiHidden/>
    <w:unhideWhenUsed/>
    <w:rsid w:val="004C399F"/>
  </w:style>
  <w:style w:type="paragraph" w:styleId="Hlavika">
    <w:name w:val="header"/>
    <w:basedOn w:val="Normlny"/>
    <w:link w:val="HlavikaChar"/>
    <w:uiPriority w:val="99"/>
    <w:unhideWhenUsed/>
    <w:rsid w:val="004C399F"/>
    <w:pPr>
      <w:widowControl w:val="0"/>
      <w:tabs>
        <w:tab w:val="center" w:pos="4536"/>
        <w:tab w:val="right" w:pos="9072"/>
      </w:tabs>
      <w:autoSpaceDE w:val="0"/>
      <w:autoSpaceDN w:val="0"/>
      <w:adjustRightInd w:val="0"/>
      <w:spacing w:after="0" w:line="240" w:lineRule="auto"/>
    </w:pPr>
    <w:rPr>
      <w:rFonts w:ascii="Times New Roman" w:eastAsia="Times New Roman" w:hAnsi="Times New Roman" w:cs="Times New Roman"/>
      <w:sz w:val="20"/>
      <w:szCs w:val="20"/>
      <w:lang w:eastAsia="sk-SK"/>
    </w:rPr>
  </w:style>
  <w:style w:type="character" w:customStyle="1" w:styleId="HlavikaChar">
    <w:name w:val="Hlavička Char"/>
    <w:basedOn w:val="Predvolenpsmoodseku"/>
    <w:link w:val="Hlavika"/>
    <w:uiPriority w:val="99"/>
    <w:rsid w:val="004C399F"/>
    <w:rPr>
      <w:rFonts w:ascii="Times New Roman" w:eastAsia="Times New Roman" w:hAnsi="Times New Roman" w:cs="Times New Roman"/>
      <w:sz w:val="20"/>
      <w:szCs w:val="20"/>
      <w:lang w:eastAsia="sk-SK"/>
    </w:rPr>
  </w:style>
  <w:style w:type="paragraph" w:styleId="Pta">
    <w:name w:val="footer"/>
    <w:basedOn w:val="Normlny"/>
    <w:link w:val="PtaChar"/>
    <w:uiPriority w:val="99"/>
    <w:unhideWhenUsed/>
    <w:rsid w:val="004C399F"/>
    <w:pPr>
      <w:widowControl w:val="0"/>
      <w:tabs>
        <w:tab w:val="center" w:pos="4536"/>
        <w:tab w:val="right" w:pos="9072"/>
      </w:tabs>
      <w:autoSpaceDE w:val="0"/>
      <w:autoSpaceDN w:val="0"/>
      <w:adjustRightInd w:val="0"/>
      <w:spacing w:after="0" w:line="240" w:lineRule="auto"/>
    </w:pPr>
    <w:rPr>
      <w:rFonts w:ascii="Times New Roman" w:eastAsia="Times New Roman" w:hAnsi="Times New Roman" w:cs="Times New Roman"/>
      <w:sz w:val="20"/>
      <w:szCs w:val="20"/>
      <w:lang w:eastAsia="sk-SK"/>
    </w:rPr>
  </w:style>
  <w:style w:type="character" w:customStyle="1" w:styleId="PtaChar">
    <w:name w:val="Päta Char"/>
    <w:basedOn w:val="Predvolenpsmoodseku"/>
    <w:link w:val="Pta"/>
    <w:uiPriority w:val="99"/>
    <w:rsid w:val="004C399F"/>
    <w:rPr>
      <w:rFonts w:ascii="Times New Roman" w:eastAsia="Times New Roman" w:hAnsi="Times New Roman" w:cs="Times New Roman"/>
      <w:sz w:val="20"/>
      <w:szCs w:val="20"/>
      <w:lang w:eastAsia="sk-SK"/>
    </w:rPr>
  </w:style>
  <w:style w:type="paragraph" w:styleId="Bezriadkovania">
    <w:name w:val="No Spacing"/>
    <w:uiPriority w:val="1"/>
    <w:qFormat/>
    <w:rsid w:val="004C399F"/>
    <w:pPr>
      <w:spacing w:after="0" w:line="240" w:lineRule="auto"/>
    </w:pPr>
    <w:rPr>
      <w:rFonts w:ascii="Calibri" w:eastAsia="Times New Roman" w:hAnsi="Calibri" w:cs="Times New Roman"/>
      <w:lang w:eastAsia="sk-SK"/>
    </w:rPr>
  </w:style>
  <w:style w:type="paragraph" w:styleId="Odsekzoznamu">
    <w:name w:val="List Paragraph"/>
    <w:aliases w:val="Odsek zoznamu2,ODRAZKY PRVA UROVEN,body,Bullet Number,lp1,lp11,List Paragraph11,Bullet 1,Use Case List Paragraph,List Paragraph"/>
    <w:basedOn w:val="Normlny"/>
    <w:link w:val="OdsekzoznamuChar"/>
    <w:uiPriority w:val="34"/>
    <w:qFormat/>
    <w:rsid w:val="004C399F"/>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sk-SK"/>
    </w:rPr>
  </w:style>
  <w:style w:type="character" w:styleId="Odkaznakomentr">
    <w:name w:val="annotation reference"/>
    <w:basedOn w:val="Predvolenpsmoodseku"/>
    <w:uiPriority w:val="99"/>
    <w:unhideWhenUsed/>
    <w:rsid w:val="004C399F"/>
    <w:rPr>
      <w:sz w:val="16"/>
      <w:szCs w:val="16"/>
    </w:rPr>
  </w:style>
  <w:style w:type="paragraph" w:styleId="Textkomentra">
    <w:name w:val="annotation text"/>
    <w:basedOn w:val="Normlny"/>
    <w:link w:val="TextkomentraChar"/>
    <w:uiPriority w:val="99"/>
    <w:unhideWhenUsed/>
    <w:rsid w:val="004C399F"/>
    <w:pPr>
      <w:widowControl w:val="0"/>
      <w:autoSpaceDE w:val="0"/>
      <w:autoSpaceDN w:val="0"/>
      <w:adjustRightInd w:val="0"/>
      <w:spacing w:after="0" w:line="240" w:lineRule="auto"/>
    </w:pPr>
    <w:rPr>
      <w:rFonts w:ascii="Times New Roman" w:eastAsia="Times New Roman" w:hAnsi="Times New Roman" w:cs="Times New Roman"/>
      <w:sz w:val="20"/>
      <w:szCs w:val="20"/>
      <w:lang w:eastAsia="sk-SK"/>
    </w:rPr>
  </w:style>
  <w:style w:type="character" w:customStyle="1" w:styleId="TextkomentraChar">
    <w:name w:val="Text komentára Char"/>
    <w:basedOn w:val="Predvolenpsmoodseku"/>
    <w:link w:val="Textkomentra"/>
    <w:uiPriority w:val="99"/>
    <w:rsid w:val="004C399F"/>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399F"/>
    <w:rPr>
      <w:b/>
      <w:bCs/>
    </w:rPr>
  </w:style>
  <w:style w:type="character" w:customStyle="1" w:styleId="PredmetkomentraChar">
    <w:name w:val="Predmet komentára Char"/>
    <w:basedOn w:val="TextkomentraChar"/>
    <w:link w:val="Predmetkomentra"/>
    <w:uiPriority w:val="99"/>
    <w:semiHidden/>
    <w:rsid w:val="004C399F"/>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4C399F"/>
    <w:pPr>
      <w:widowControl w:val="0"/>
      <w:autoSpaceDE w:val="0"/>
      <w:autoSpaceDN w:val="0"/>
      <w:adjustRightInd w:val="0"/>
      <w:spacing w:after="0" w:line="240" w:lineRule="auto"/>
    </w:pPr>
    <w:rPr>
      <w:rFonts w:ascii="Segoe UI" w:eastAsia="Times New Roman" w:hAnsi="Segoe UI" w:cs="Segoe UI"/>
      <w:sz w:val="18"/>
      <w:szCs w:val="18"/>
      <w:lang w:eastAsia="sk-SK"/>
    </w:rPr>
  </w:style>
  <w:style w:type="character" w:customStyle="1" w:styleId="TextbublinyChar">
    <w:name w:val="Text bubliny Char"/>
    <w:basedOn w:val="Predvolenpsmoodseku"/>
    <w:link w:val="Textbubliny"/>
    <w:uiPriority w:val="99"/>
    <w:semiHidden/>
    <w:rsid w:val="004C399F"/>
    <w:rPr>
      <w:rFonts w:ascii="Segoe UI" w:eastAsia="Times New Roman" w:hAnsi="Segoe UI" w:cs="Segoe UI"/>
      <w:sz w:val="18"/>
      <w:szCs w:val="18"/>
      <w:lang w:eastAsia="sk-SK"/>
    </w:rPr>
  </w:style>
  <w:style w:type="character" w:customStyle="1" w:styleId="OdsekzoznamuChar">
    <w:name w:val="Odsek zoznamu Char"/>
    <w:aliases w:val="Odsek zoznamu2 Char,ODRAZKY PRVA UROVEN Char,body Char,Bullet Number Char,lp1 Char,lp11 Char,List Paragraph11 Char,Bullet 1 Char,Use Case List Paragraph Char,List Paragraph Char"/>
    <w:basedOn w:val="Predvolenpsmoodseku"/>
    <w:link w:val="Odsekzoznamu"/>
    <w:uiPriority w:val="34"/>
    <w:qFormat/>
    <w:rsid w:val="004C399F"/>
    <w:rPr>
      <w:rFonts w:ascii="Times New Roman" w:eastAsia="Times New Roman" w:hAnsi="Times New Roman" w:cs="Times New Roman"/>
      <w:sz w:val="20"/>
      <w:szCs w:val="20"/>
      <w:lang w:eastAsia="sk-SK"/>
    </w:rPr>
  </w:style>
  <w:style w:type="character" w:customStyle="1" w:styleId="ra">
    <w:name w:val="ra"/>
    <w:basedOn w:val="Predvolenpsmoodseku"/>
    <w:rsid w:val="004C399F"/>
  </w:style>
  <w:style w:type="paragraph" w:styleId="Zarkazkladnhotextu2">
    <w:name w:val="Body Text Indent 2"/>
    <w:basedOn w:val="Normlny"/>
    <w:link w:val="Zarkazkladnhotextu2Char"/>
    <w:uiPriority w:val="99"/>
    <w:rsid w:val="004C399F"/>
    <w:pPr>
      <w:spacing w:after="0" w:line="240" w:lineRule="auto"/>
      <w:ind w:left="360"/>
      <w:jc w:val="both"/>
    </w:pPr>
    <w:rPr>
      <w:rFonts w:ascii="Times New Roman" w:eastAsia="Times New Roman" w:hAnsi="Times New Roman" w:cs="Times New Roman"/>
      <w:noProof/>
      <w:sz w:val="24"/>
      <w:szCs w:val="24"/>
      <w:lang w:eastAsia="sk-SK"/>
    </w:rPr>
  </w:style>
  <w:style w:type="character" w:customStyle="1" w:styleId="Zarkazkladnhotextu2Char">
    <w:name w:val="Zarážka základného textu 2 Char"/>
    <w:basedOn w:val="Predvolenpsmoodseku"/>
    <w:link w:val="Zarkazkladnhotextu2"/>
    <w:uiPriority w:val="99"/>
    <w:rsid w:val="004C399F"/>
    <w:rPr>
      <w:rFonts w:ascii="Times New Roman" w:eastAsia="Times New Roman" w:hAnsi="Times New Roman" w:cs="Times New Roman"/>
      <w:noProof/>
      <w:sz w:val="24"/>
      <w:szCs w:val="24"/>
      <w:lang w:eastAsia="sk-SK"/>
    </w:rPr>
  </w:style>
  <w:style w:type="paragraph" w:styleId="Zkladntext">
    <w:name w:val="Body Text"/>
    <w:basedOn w:val="Normlny"/>
    <w:link w:val="ZkladntextChar"/>
    <w:rsid w:val="004C399F"/>
    <w:pPr>
      <w:spacing w:after="0" w:line="240" w:lineRule="auto"/>
      <w:jc w:val="both"/>
    </w:pPr>
    <w:rPr>
      <w:rFonts w:ascii="Times New Roman" w:eastAsia="Times New Roman" w:hAnsi="Times New Roman" w:cs="Times New Roman"/>
      <w:noProof/>
      <w:sz w:val="24"/>
      <w:szCs w:val="24"/>
      <w:lang w:eastAsia="sk-SK"/>
    </w:rPr>
  </w:style>
  <w:style w:type="character" w:customStyle="1" w:styleId="ZkladntextChar">
    <w:name w:val="Základný text Char"/>
    <w:basedOn w:val="Predvolenpsmoodseku"/>
    <w:link w:val="Zkladntext"/>
    <w:rsid w:val="004C399F"/>
    <w:rPr>
      <w:rFonts w:ascii="Times New Roman" w:eastAsia="Times New Roman" w:hAnsi="Times New Roman" w:cs="Times New Roman"/>
      <w:noProof/>
      <w:sz w:val="24"/>
      <w:szCs w:val="24"/>
      <w:lang w:eastAsia="sk-SK"/>
    </w:rPr>
  </w:style>
  <w:style w:type="paragraph" w:styleId="Textpoznmkypodiarou">
    <w:name w:val="footnote text"/>
    <w:aliases w:val="Text poznámky pod čiarou 007,_Poznámka pod čiarou,Text poznámky pod èiarou 007"/>
    <w:basedOn w:val="Normlny"/>
    <w:link w:val="TextpoznmkypodiarouChar"/>
    <w:rsid w:val="004C399F"/>
    <w:pPr>
      <w:spacing w:after="0" w:line="240" w:lineRule="auto"/>
    </w:pPr>
    <w:rPr>
      <w:rFonts w:ascii="Times New Roman" w:eastAsia="Times New Roman" w:hAnsi="Times New Roman" w:cs="Times New Roman"/>
      <w:sz w:val="20"/>
      <w:szCs w:val="20"/>
      <w:lang w:eastAsia="cs-CZ"/>
    </w:rPr>
  </w:style>
  <w:style w:type="character" w:customStyle="1" w:styleId="TextpoznmkypodiarouChar">
    <w:name w:val="Text poznámky pod čiarou Char"/>
    <w:aliases w:val="Text poznámky pod čiarou 007 Char,_Poznámka pod čiarou Char,Text poznámky pod èiarou 007 Char"/>
    <w:basedOn w:val="Predvolenpsmoodseku"/>
    <w:link w:val="Textpoznmkypodiarou"/>
    <w:rsid w:val="004C399F"/>
    <w:rPr>
      <w:rFonts w:ascii="Times New Roman" w:eastAsia="Times New Roman" w:hAnsi="Times New Roman" w:cs="Times New Roman"/>
      <w:sz w:val="20"/>
      <w:szCs w:val="20"/>
      <w:lang w:eastAsia="cs-CZ"/>
    </w:rPr>
  </w:style>
  <w:style w:type="paragraph" w:customStyle="1" w:styleId="Default">
    <w:name w:val="Default"/>
    <w:rsid w:val="004C399F"/>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styleId="Revzia">
    <w:name w:val="Revision"/>
    <w:hidden/>
    <w:uiPriority w:val="99"/>
    <w:semiHidden/>
    <w:rsid w:val="004C399F"/>
    <w:pPr>
      <w:spacing w:after="0" w:line="240" w:lineRule="auto"/>
    </w:pPr>
    <w:rPr>
      <w:rFonts w:ascii="Times New Roman" w:eastAsia="Times New Roman" w:hAnsi="Times New Roman" w:cs="Times New Roman"/>
      <w:sz w:val="20"/>
      <w:szCs w:val="20"/>
      <w:lang w:eastAsia="sk-SK"/>
    </w:rPr>
  </w:style>
  <w:style w:type="character" w:styleId="Vrazn">
    <w:name w:val="Strong"/>
    <w:basedOn w:val="Predvolenpsmoodseku"/>
    <w:uiPriority w:val="22"/>
    <w:qFormat/>
    <w:rsid w:val="004C399F"/>
    <w:rPr>
      <w:b/>
      <w:bCs/>
    </w:rPr>
  </w:style>
  <w:style w:type="paragraph" w:styleId="Normlnywebov">
    <w:name w:val="Normal (Web)"/>
    <w:basedOn w:val="Normlny"/>
    <w:uiPriority w:val="99"/>
    <w:unhideWhenUsed/>
    <w:rsid w:val="004C399F"/>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iadneA">
    <w:name w:val="Žiadne A"/>
    <w:rsid w:val="004C399F"/>
    <w:rPr>
      <w:lang w:val="en-US"/>
    </w:rPr>
  </w:style>
  <w:style w:type="character" w:customStyle="1" w:styleId="Hypertextovprepojenie1">
    <w:name w:val="Hypertextové prepojenie1"/>
    <w:basedOn w:val="Predvolenpsmoodseku"/>
    <w:uiPriority w:val="99"/>
    <w:unhideWhenUsed/>
    <w:rsid w:val="004C399F"/>
    <w:rPr>
      <w:color w:val="0563C1"/>
      <w:u w:val="single"/>
    </w:rPr>
  </w:style>
  <w:style w:type="character" w:customStyle="1" w:styleId="PouitHypertextovPrepojenie1">
    <w:name w:val="PoužitéHypertextovéPrepojenie1"/>
    <w:basedOn w:val="Predvolenpsmoodseku"/>
    <w:uiPriority w:val="99"/>
    <w:semiHidden/>
    <w:unhideWhenUsed/>
    <w:rsid w:val="004C399F"/>
    <w:rPr>
      <w:color w:val="954F72"/>
      <w:u w:val="single"/>
    </w:rPr>
  </w:style>
  <w:style w:type="character" w:styleId="Hypertextovprepojenie">
    <w:name w:val="Hyperlink"/>
    <w:basedOn w:val="Predvolenpsmoodseku"/>
    <w:uiPriority w:val="99"/>
    <w:semiHidden/>
    <w:unhideWhenUsed/>
    <w:rsid w:val="004C399F"/>
    <w:rPr>
      <w:color w:val="0563C1" w:themeColor="hyperlink"/>
      <w:u w:val="single"/>
    </w:rPr>
  </w:style>
  <w:style w:type="character" w:styleId="PouitHypertextovPrepojenie">
    <w:name w:val="FollowedHyperlink"/>
    <w:basedOn w:val="Predvolenpsmoodseku"/>
    <w:uiPriority w:val="99"/>
    <w:semiHidden/>
    <w:unhideWhenUsed/>
    <w:rsid w:val="004C399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psr.sk/oznamovanie-protispolocenskej-cinnosti/464" TargetMode="External"/><Relationship Id="rId5" Type="http://schemas.openxmlformats.org/officeDocument/2006/relationships/hyperlink" Target="https://www.mpsr.sk/protikorupcna-politika-a-nahlasovanie-korupcie/407" TargetMode="Externa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24</Pages>
  <Words>9634</Words>
  <Characters>54919</Characters>
  <Application>Microsoft Office Word</Application>
  <DocSecurity>0</DocSecurity>
  <Lines>457</Lines>
  <Paragraphs>128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 Mazúr</dc:creator>
  <cp:keywords/>
  <dc:description/>
  <cp:lastModifiedBy>Klaudia Korbova</cp:lastModifiedBy>
  <cp:revision>12</cp:revision>
  <cp:lastPrinted>2025-07-01T07:44:00Z</cp:lastPrinted>
  <dcterms:created xsi:type="dcterms:W3CDTF">2025-07-01T08:21:00Z</dcterms:created>
  <dcterms:modified xsi:type="dcterms:W3CDTF">2025-07-01T11:40:00Z</dcterms:modified>
</cp:coreProperties>
</file>